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38C3" w14:textId="7EA4552B" w:rsidR="000E40B7" w:rsidRPr="000A3A68" w:rsidRDefault="00A64E97">
      <w:pPr>
        <w:jc w:val="righ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Załącznik nr 1 do Zarządzenia </w:t>
      </w:r>
      <w:r w:rsidR="000A3A68">
        <w:rPr>
          <w:rFonts w:asciiTheme="minorHAnsi" w:hAnsiTheme="minorHAnsi" w:cstheme="minorHAnsi"/>
          <w:color w:val="000000" w:themeColor="text1"/>
          <w:sz w:val="20"/>
          <w:szCs w:val="20"/>
        </w:rPr>
        <w:t>77</w:t>
      </w:r>
      <w:r w:rsidR="00296E52"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>/202</w:t>
      </w:r>
      <w:r w:rsidR="007E41EC"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>6</w:t>
      </w:r>
      <w:r w:rsidR="00DD5D72"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07D55807" w14:textId="0E28C5AB" w:rsidR="000E40B7" w:rsidRPr="000A3A68" w:rsidRDefault="00954517">
      <w:pPr>
        <w:jc w:val="righ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 dnia </w:t>
      </w:r>
      <w:r w:rsidR="000A3A68">
        <w:rPr>
          <w:rFonts w:asciiTheme="minorHAnsi" w:hAnsiTheme="minorHAnsi" w:cstheme="minorHAnsi"/>
          <w:color w:val="000000" w:themeColor="text1"/>
          <w:sz w:val="20"/>
          <w:szCs w:val="20"/>
        </w:rPr>
        <w:t>25</w:t>
      </w:r>
      <w:r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7E41EC"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>sierpnia</w:t>
      </w:r>
      <w:r w:rsidR="00296E52"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202</w:t>
      </w:r>
      <w:r w:rsidR="007E41EC"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>6</w:t>
      </w:r>
      <w:r w:rsidR="00DD5D72" w:rsidRPr="000A3A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r. </w:t>
      </w:r>
    </w:p>
    <w:p w14:paraId="1E9EA716" w14:textId="77777777" w:rsidR="000E40B7" w:rsidRDefault="000E40B7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584A5C84" w14:textId="77777777" w:rsidR="000A3A68" w:rsidRPr="000A3A68" w:rsidRDefault="000A3A68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477CC6B7" w14:textId="299A5D89" w:rsidR="000B3DCB" w:rsidRPr="000A3A68" w:rsidRDefault="002E6B16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 xml:space="preserve">Zasady alokacji środków finansowych na mobilność w Akademii Nauk Stosowanych Angelusa </w:t>
      </w:r>
      <w:proofErr w:type="spellStart"/>
      <w:r w:rsidRPr="000A3A68">
        <w:rPr>
          <w:rFonts w:asciiTheme="minorHAnsi" w:hAnsiTheme="minorHAnsi" w:cstheme="minorHAnsi"/>
          <w:b/>
          <w:color w:val="000000" w:themeColor="text1"/>
        </w:rPr>
        <w:t>Silesiusa</w:t>
      </w:r>
      <w:proofErr w:type="spellEnd"/>
      <w:r w:rsidRPr="000A3A68">
        <w:rPr>
          <w:rFonts w:asciiTheme="minorHAnsi" w:hAnsiTheme="minorHAnsi" w:cstheme="minorHAnsi"/>
          <w:b/>
          <w:color w:val="000000" w:themeColor="text1"/>
        </w:rPr>
        <w:t xml:space="preserve"> w programie Erasmus+ dla pr</w:t>
      </w:r>
      <w:r w:rsidR="00450CC4" w:rsidRPr="000A3A68">
        <w:rPr>
          <w:rFonts w:asciiTheme="minorHAnsi" w:hAnsiTheme="minorHAnsi" w:cstheme="minorHAnsi"/>
          <w:b/>
          <w:color w:val="000000" w:themeColor="text1"/>
        </w:rPr>
        <w:t xml:space="preserve">ojektu: „Mobilność osób w </w:t>
      </w:r>
      <w:r w:rsidR="007E41EC" w:rsidRPr="000A3A68">
        <w:rPr>
          <w:rFonts w:asciiTheme="minorHAnsi" w:hAnsiTheme="minorHAnsi" w:cstheme="minorHAnsi"/>
          <w:b/>
          <w:color w:val="000000" w:themeColor="text1"/>
        </w:rPr>
        <w:t>sektorze</w:t>
      </w:r>
      <w:r w:rsidR="000B3DCB" w:rsidRPr="000A3A68">
        <w:rPr>
          <w:rFonts w:asciiTheme="minorHAnsi" w:hAnsiTheme="minorHAnsi" w:cstheme="minorHAnsi"/>
          <w:b/>
          <w:color w:val="000000" w:themeColor="text1"/>
        </w:rPr>
        <w:t xml:space="preserve"> szkolnictwa wyższego</w:t>
      </w:r>
      <w:r w:rsidRPr="000A3A68">
        <w:rPr>
          <w:rFonts w:asciiTheme="minorHAnsi" w:hAnsiTheme="minorHAnsi" w:cstheme="minorHAnsi"/>
          <w:b/>
          <w:color w:val="000000" w:themeColor="text1"/>
        </w:rPr>
        <w:t>” (</w:t>
      </w:r>
      <w:r w:rsidR="000B3DCB" w:rsidRPr="000A3A68">
        <w:rPr>
          <w:rFonts w:asciiTheme="minorHAnsi" w:hAnsiTheme="minorHAnsi" w:cstheme="minorHAnsi"/>
          <w:b/>
          <w:color w:val="000000" w:themeColor="text1"/>
        </w:rPr>
        <w:t xml:space="preserve">KA131, </w:t>
      </w:r>
      <w:r w:rsidRPr="000A3A68">
        <w:rPr>
          <w:rFonts w:asciiTheme="minorHAnsi" w:hAnsiTheme="minorHAnsi" w:cstheme="minorHAnsi"/>
          <w:b/>
          <w:color w:val="000000" w:themeColor="text1"/>
        </w:rPr>
        <w:t>umowa n</w:t>
      </w:r>
      <w:r w:rsidR="00591C38" w:rsidRPr="000A3A68">
        <w:rPr>
          <w:rFonts w:asciiTheme="minorHAnsi" w:hAnsiTheme="minorHAnsi" w:cstheme="minorHAnsi"/>
          <w:b/>
          <w:color w:val="000000" w:themeColor="text1"/>
        </w:rPr>
        <w:t xml:space="preserve">r </w:t>
      </w:r>
      <w:r w:rsidR="003A7B87" w:rsidRPr="000A3A68">
        <w:rPr>
          <w:rFonts w:asciiTheme="minorHAnsi" w:hAnsiTheme="minorHAnsi" w:cstheme="minorHAnsi"/>
          <w:b/>
          <w:color w:val="000000" w:themeColor="text1"/>
        </w:rPr>
        <w:t>2026-1-PL01-KA131-HED-000412357</w:t>
      </w:r>
      <w:r w:rsidR="00296E52" w:rsidRPr="000A3A68">
        <w:rPr>
          <w:rFonts w:asciiTheme="minorHAnsi" w:hAnsiTheme="minorHAnsi" w:cstheme="minorHAnsi"/>
          <w:b/>
          <w:color w:val="000000" w:themeColor="text1"/>
        </w:rPr>
        <w:t xml:space="preserve"> </w:t>
      </w:r>
    </w:p>
    <w:p w14:paraId="18E03E83" w14:textId="2149BCC8" w:rsidR="000E40B7" w:rsidRPr="000A3A68" w:rsidRDefault="00296E52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>w okresie 26 miesięcy: od 202</w:t>
      </w:r>
      <w:r w:rsidR="00F1422C" w:rsidRPr="000A3A68">
        <w:rPr>
          <w:rFonts w:asciiTheme="minorHAnsi" w:hAnsiTheme="minorHAnsi" w:cstheme="minorHAnsi"/>
          <w:b/>
          <w:color w:val="000000" w:themeColor="text1"/>
        </w:rPr>
        <w:t>6</w:t>
      </w:r>
      <w:r w:rsidRPr="000A3A68">
        <w:rPr>
          <w:rFonts w:asciiTheme="minorHAnsi" w:hAnsiTheme="minorHAnsi" w:cstheme="minorHAnsi"/>
          <w:b/>
          <w:color w:val="000000" w:themeColor="text1"/>
        </w:rPr>
        <w:t>-06-01 do 202</w:t>
      </w:r>
      <w:r w:rsidR="00F1422C" w:rsidRPr="000A3A68">
        <w:rPr>
          <w:rFonts w:asciiTheme="minorHAnsi" w:hAnsiTheme="minorHAnsi" w:cstheme="minorHAnsi"/>
          <w:b/>
          <w:color w:val="000000" w:themeColor="text1"/>
        </w:rPr>
        <w:t>8</w:t>
      </w:r>
      <w:r w:rsidR="002E6B16" w:rsidRPr="000A3A68">
        <w:rPr>
          <w:rFonts w:asciiTheme="minorHAnsi" w:hAnsiTheme="minorHAnsi" w:cstheme="minorHAnsi"/>
          <w:b/>
          <w:color w:val="000000" w:themeColor="text1"/>
        </w:rPr>
        <w:t>-07-31)</w:t>
      </w:r>
    </w:p>
    <w:p w14:paraId="6DCAEDDF" w14:textId="77777777" w:rsidR="00765AB9" w:rsidRPr="000A3A68" w:rsidRDefault="00765AB9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1D146C64" w14:textId="77777777" w:rsidR="000E40B7" w:rsidRPr="000A3A68" w:rsidRDefault="00DD5D7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A3A68">
        <w:rPr>
          <w:rFonts w:asciiTheme="minorHAnsi" w:hAnsiTheme="minorHAnsi" w:cstheme="minorHAnsi"/>
          <w:b/>
          <w:bCs/>
          <w:color w:val="000000" w:themeColor="text1"/>
        </w:rPr>
        <w:t>§ 1</w:t>
      </w:r>
    </w:p>
    <w:p w14:paraId="338EECDB" w14:textId="77777777" w:rsidR="000E40B7" w:rsidRPr="000A3A68" w:rsidRDefault="00DD5D7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A3A68">
        <w:rPr>
          <w:rFonts w:asciiTheme="minorHAnsi" w:hAnsiTheme="minorHAnsi" w:cstheme="minorHAnsi"/>
          <w:b/>
          <w:bCs/>
          <w:color w:val="000000" w:themeColor="text1"/>
        </w:rPr>
        <w:t>Zasady odnoszące się do wszystkich typów mobilności</w:t>
      </w:r>
    </w:p>
    <w:p w14:paraId="0D214DB3" w14:textId="77777777" w:rsidR="000E40B7" w:rsidRPr="000A3A68" w:rsidRDefault="000E40B7" w:rsidP="003A25E2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51AE9216" w14:textId="68CDC571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1. Wszystkie zasady finansowania wyjazdów stypendialnych są opisane w „Erasm</w:t>
      </w:r>
      <w:r w:rsidR="000D49C9" w:rsidRPr="000A3A68">
        <w:rPr>
          <w:rFonts w:asciiTheme="minorHAnsi" w:hAnsiTheme="minorHAnsi" w:cstheme="minorHAnsi"/>
          <w:color w:val="000000" w:themeColor="text1"/>
        </w:rPr>
        <w:t>us+ Przewodnik po programie 202</w:t>
      </w:r>
      <w:r w:rsidR="003A7B87" w:rsidRPr="000A3A68">
        <w:rPr>
          <w:rFonts w:asciiTheme="minorHAnsi" w:hAnsiTheme="minorHAnsi" w:cstheme="minorHAnsi"/>
          <w:color w:val="000000" w:themeColor="text1"/>
        </w:rPr>
        <w:t>6</w:t>
      </w:r>
      <w:r w:rsidRPr="000A3A68">
        <w:rPr>
          <w:rFonts w:asciiTheme="minorHAnsi" w:hAnsiTheme="minorHAnsi" w:cstheme="minorHAnsi"/>
          <w:color w:val="000000" w:themeColor="text1"/>
        </w:rPr>
        <w:t xml:space="preserve">”. </w:t>
      </w:r>
    </w:p>
    <w:p w14:paraId="31272977" w14:textId="5768C771" w:rsidR="000E40B7" w:rsidRPr="000A3A68" w:rsidRDefault="000D49C9" w:rsidP="003A25E2">
      <w:pPr>
        <w:jc w:val="both"/>
        <w:rPr>
          <w:rFonts w:asciiTheme="minorHAnsi" w:hAnsiTheme="minorHAnsi" w:cstheme="minorHAnsi"/>
          <w:i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2. W roku 202</w:t>
      </w:r>
      <w:r w:rsidR="003A7B87" w:rsidRPr="000A3A68">
        <w:rPr>
          <w:rFonts w:asciiTheme="minorHAnsi" w:hAnsiTheme="minorHAnsi" w:cstheme="minorHAnsi"/>
          <w:color w:val="000000" w:themeColor="text1"/>
        </w:rPr>
        <w:t>6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 Fundacja Rozwoju Systemu Edukacji, pełniąca rolę Narodowej Agencji Programu Erasmus+ (dalej zwana FR</w:t>
      </w:r>
      <w:r w:rsidR="00CD32A5" w:rsidRPr="000A3A68">
        <w:rPr>
          <w:rFonts w:asciiTheme="minorHAnsi" w:hAnsiTheme="minorHAnsi" w:cstheme="minorHAnsi"/>
          <w:color w:val="000000" w:themeColor="text1"/>
        </w:rPr>
        <w:t>SE) zapewni Akademii Nauk Stosowanych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 Angelusa </w:t>
      </w:r>
      <w:proofErr w:type="spellStart"/>
      <w:r w:rsidR="00DD5D72" w:rsidRPr="000A3A68">
        <w:rPr>
          <w:rFonts w:asciiTheme="minorHAnsi" w:hAnsiTheme="minorHAnsi" w:cstheme="minorHAnsi"/>
          <w:color w:val="000000" w:themeColor="text1"/>
        </w:rPr>
        <w:t>Silesiusa</w:t>
      </w:r>
      <w:proofErr w:type="spellEnd"/>
      <w:r w:rsidR="00DD5D72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="00264FF1" w:rsidRPr="000A3A68">
        <w:rPr>
          <w:rFonts w:asciiTheme="minorHAnsi" w:hAnsiTheme="minorHAnsi" w:cstheme="minorHAnsi"/>
          <w:color w:val="000000" w:themeColor="text1"/>
        </w:rPr>
        <w:t xml:space="preserve">(dalej zwanej ANS AS) </w:t>
      </w:r>
      <w:r w:rsidR="00DD5D72" w:rsidRPr="000A3A68">
        <w:rPr>
          <w:rFonts w:asciiTheme="minorHAnsi" w:hAnsiTheme="minorHAnsi" w:cstheme="minorHAnsi"/>
          <w:color w:val="000000" w:themeColor="text1"/>
        </w:rPr>
        <w:t>dofinansowanie dla 26-miesięc</w:t>
      </w:r>
      <w:r w:rsidR="00CD32A5" w:rsidRPr="000A3A68">
        <w:rPr>
          <w:rFonts w:asciiTheme="minorHAnsi" w:hAnsiTheme="minorHAnsi" w:cstheme="minorHAnsi"/>
          <w:color w:val="000000" w:themeColor="text1"/>
        </w:rPr>
        <w:t xml:space="preserve">znego projektu </w:t>
      </w:r>
      <w:r w:rsidR="00765AB9" w:rsidRPr="000A3A68">
        <w:rPr>
          <w:rFonts w:asciiTheme="minorHAnsi" w:hAnsiTheme="minorHAnsi" w:cstheme="minorHAnsi"/>
          <w:color w:val="000000" w:themeColor="text1"/>
        </w:rPr>
        <w:t>„</w:t>
      </w:r>
      <w:r w:rsidR="003A25E2" w:rsidRPr="000A3A68">
        <w:rPr>
          <w:rFonts w:asciiTheme="minorHAnsi" w:hAnsiTheme="minorHAnsi" w:cstheme="minorHAnsi"/>
          <w:color w:val="000000" w:themeColor="text1"/>
        </w:rPr>
        <w:t xml:space="preserve">Mobilność </w:t>
      </w:r>
      <w:r w:rsidR="00765AB9" w:rsidRPr="000A3A68">
        <w:rPr>
          <w:rFonts w:asciiTheme="minorHAnsi" w:hAnsiTheme="minorHAnsi" w:cstheme="minorHAnsi"/>
          <w:color w:val="000000" w:themeColor="text1"/>
        </w:rPr>
        <w:t>osób w dziedzinie szkolnictwa wyższego” (KA131,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 umowa nr</w:t>
      </w:r>
      <w:r w:rsidR="00CD32A5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="003A7B87" w:rsidRPr="000A3A68">
        <w:rPr>
          <w:rFonts w:asciiTheme="minorHAnsi" w:hAnsiTheme="minorHAnsi" w:cstheme="minorHAnsi"/>
          <w:color w:val="000000" w:themeColor="text1"/>
        </w:rPr>
        <w:t>2026-1-PL01-KA131-HED-000412357</w:t>
      </w:r>
      <w:r w:rsidR="00765AB9" w:rsidRPr="000A3A68">
        <w:rPr>
          <w:rFonts w:asciiTheme="minorHAnsi" w:hAnsiTheme="minorHAnsi" w:cstheme="minorHAnsi"/>
          <w:color w:val="000000" w:themeColor="text1"/>
        </w:rPr>
        <w:t>)</w:t>
      </w:r>
      <w:r w:rsidR="00DD5D72" w:rsidRPr="000A3A68">
        <w:rPr>
          <w:rFonts w:asciiTheme="minorHAnsi" w:hAnsiTheme="minorHAnsi" w:cstheme="minorHAnsi"/>
          <w:color w:val="000000" w:themeColor="text1"/>
        </w:rPr>
        <w:t>.</w:t>
      </w:r>
    </w:p>
    <w:p w14:paraId="466E7B0B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3. Otrzymane dofinansowanie zostanie podzielone na poszczególne typy działań zgodnie z warunkami umowy podpisanej z FRSE.</w:t>
      </w:r>
    </w:p>
    <w:p w14:paraId="17733369" w14:textId="1E7EAE50" w:rsidR="000E40B7" w:rsidRPr="000A3A68" w:rsidRDefault="00DD5D72">
      <w:pPr>
        <w:jc w:val="both"/>
        <w:rPr>
          <w:rFonts w:asciiTheme="minorHAnsi" w:hAnsiTheme="minorHAnsi" w:cstheme="minorHAnsi"/>
          <w:i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4. </w:t>
      </w:r>
      <w:r w:rsidR="007C1C07" w:rsidRPr="000A3A68">
        <w:rPr>
          <w:rFonts w:asciiTheme="minorHAnsi" w:hAnsiTheme="minorHAnsi" w:cstheme="minorHAnsi"/>
          <w:color w:val="000000" w:themeColor="text1"/>
        </w:rPr>
        <w:t xml:space="preserve">Wsparcie finansowe z programu </w:t>
      </w:r>
      <w:r w:rsidRPr="000A3A68">
        <w:rPr>
          <w:rFonts w:asciiTheme="minorHAnsi" w:hAnsiTheme="minorHAnsi" w:cstheme="minorHAnsi"/>
          <w:color w:val="000000" w:themeColor="text1"/>
        </w:rPr>
        <w:t>Erasmus+</w:t>
      </w:r>
      <w:r w:rsidR="007C1C07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Pr="000A3A68">
        <w:rPr>
          <w:rFonts w:asciiTheme="minorHAnsi" w:hAnsiTheme="minorHAnsi" w:cstheme="minorHAnsi"/>
          <w:color w:val="000000" w:themeColor="text1"/>
        </w:rPr>
        <w:t>może otrzymać student, absolwent lub pracownik</w:t>
      </w:r>
      <w:r w:rsidR="00765AB9" w:rsidRPr="000A3A68">
        <w:rPr>
          <w:rFonts w:asciiTheme="minorHAnsi" w:hAnsiTheme="minorHAnsi" w:cstheme="minorHAnsi"/>
          <w:color w:val="000000" w:themeColor="text1"/>
        </w:rPr>
        <w:t xml:space="preserve"> (dalej zwany uczestnikiem)</w:t>
      </w:r>
      <w:r w:rsidRPr="000A3A68">
        <w:rPr>
          <w:rFonts w:asciiTheme="minorHAnsi" w:hAnsiTheme="minorHAnsi" w:cstheme="minorHAnsi"/>
          <w:color w:val="000000" w:themeColor="text1"/>
        </w:rPr>
        <w:t>, który spełnia warunki zawarte</w:t>
      </w:r>
      <w:r w:rsidR="00C16AD9" w:rsidRPr="000A3A68">
        <w:rPr>
          <w:rFonts w:asciiTheme="minorHAnsi" w:hAnsiTheme="minorHAnsi" w:cstheme="minorHAnsi"/>
          <w:color w:val="000000" w:themeColor="text1"/>
        </w:rPr>
        <w:t xml:space="preserve"> w</w:t>
      </w:r>
      <w:r w:rsidR="006D1C96" w:rsidRPr="000A3A68">
        <w:rPr>
          <w:rFonts w:asciiTheme="minorHAnsi" w:hAnsiTheme="minorHAnsi" w:cstheme="minorHAnsi"/>
          <w:i/>
          <w:color w:val="000000" w:themeColor="text1"/>
        </w:rPr>
        <w:t xml:space="preserve"> </w:t>
      </w:r>
      <w:r w:rsidR="006D1C96" w:rsidRPr="000A3A68">
        <w:rPr>
          <w:rFonts w:asciiTheme="minorHAnsi" w:hAnsiTheme="minorHAnsi" w:cstheme="minorHAnsi"/>
          <w:bCs/>
          <w:i/>
          <w:color w:val="000000" w:themeColor="text1"/>
        </w:rPr>
        <w:t xml:space="preserve">Zasadach </w:t>
      </w:r>
      <w:r w:rsidR="002E6B16" w:rsidRPr="000A3A68">
        <w:rPr>
          <w:rFonts w:asciiTheme="minorHAnsi" w:hAnsiTheme="minorHAnsi" w:cstheme="minorHAnsi"/>
          <w:i/>
          <w:color w:val="000000" w:themeColor="text1"/>
        </w:rPr>
        <w:t xml:space="preserve">rekrutacji studentów, kwalifikacji pracowników i organizacji mobilności w Akademii Nauk Stosowanych Angelusa </w:t>
      </w:r>
      <w:proofErr w:type="spellStart"/>
      <w:r w:rsidR="002E6B16" w:rsidRPr="000A3A68">
        <w:rPr>
          <w:rFonts w:asciiTheme="minorHAnsi" w:hAnsiTheme="minorHAnsi" w:cstheme="minorHAnsi"/>
          <w:i/>
          <w:color w:val="000000" w:themeColor="text1"/>
        </w:rPr>
        <w:t>Silesiusa</w:t>
      </w:r>
      <w:proofErr w:type="spellEnd"/>
      <w:r w:rsidR="002E6B16" w:rsidRPr="000A3A68">
        <w:rPr>
          <w:rFonts w:asciiTheme="minorHAnsi" w:hAnsiTheme="minorHAnsi" w:cstheme="minorHAnsi"/>
          <w:i/>
          <w:color w:val="000000" w:themeColor="text1"/>
        </w:rPr>
        <w:t xml:space="preserve"> w programie Erasmus+ dla projektu: </w:t>
      </w:r>
      <w:r w:rsidR="00765AB9" w:rsidRPr="000A3A68">
        <w:rPr>
          <w:rFonts w:asciiTheme="minorHAnsi" w:hAnsiTheme="minorHAnsi" w:cstheme="minorHAnsi"/>
          <w:i/>
          <w:color w:val="000000" w:themeColor="text1"/>
        </w:rPr>
        <w:t>„</w:t>
      </w:r>
      <w:r w:rsidR="002E6B16" w:rsidRPr="000A3A68">
        <w:rPr>
          <w:rFonts w:asciiTheme="minorHAnsi" w:hAnsiTheme="minorHAnsi" w:cstheme="minorHAnsi"/>
          <w:i/>
          <w:color w:val="000000" w:themeColor="text1"/>
        </w:rPr>
        <w:t>Mo</w:t>
      </w:r>
      <w:r w:rsidR="00450CC4" w:rsidRPr="000A3A68">
        <w:rPr>
          <w:rFonts w:asciiTheme="minorHAnsi" w:hAnsiTheme="minorHAnsi" w:cstheme="minorHAnsi"/>
          <w:i/>
          <w:color w:val="000000" w:themeColor="text1"/>
        </w:rPr>
        <w:t xml:space="preserve">bilność osób w </w:t>
      </w:r>
      <w:r w:rsidR="003A7B87" w:rsidRPr="000A3A68">
        <w:rPr>
          <w:rFonts w:asciiTheme="minorHAnsi" w:hAnsiTheme="minorHAnsi" w:cstheme="minorHAnsi"/>
          <w:i/>
          <w:color w:val="000000" w:themeColor="text1"/>
        </w:rPr>
        <w:t>sektorze</w:t>
      </w:r>
      <w:r w:rsidR="00450CC4" w:rsidRPr="000A3A68">
        <w:rPr>
          <w:rFonts w:asciiTheme="minorHAnsi" w:hAnsiTheme="minorHAnsi" w:cstheme="minorHAnsi"/>
          <w:i/>
          <w:color w:val="000000" w:themeColor="text1"/>
        </w:rPr>
        <w:t xml:space="preserve"> szkolnictwa wyższego</w:t>
      </w:r>
      <w:r w:rsidR="002E6B16" w:rsidRPr="000A3A68">
        <w:rPr>
          <w:rFonts w:asciiTheme="minorHAnsi" w:hAnsiTheme="minorHAnsi" w:cstheme="minorHAnsi"/>
          <w:i/>
          <w:color w:val="000000" w:themeColor="text1"/>
        </w:rPr>
        <w:t>” (</w:t>
      </w:r>
      <w:r w:rsidR="00765AB9" w:rsidRPr="000A3A68">
        <w:rPr>
          <w:rFonts w:asciiTheme="minorHAnsi" w:hAnsiTheme="minorHAnsi" w:cstheme="minorHAnsi"/>
          <w:i/>
          <w:color w:val="000000" w:themeColor="text1"/>
        </w:rPr>
        <w:t xml:space="preserve">KA131, </w:t>
      </w:r>
      <w:r w:rsidR="002E6B16" w:rsidRPr="000A3A68">
        <w:rPr>
          <w:rFonts w:asciiTheme="minorHAnsi" w:hAnsiTheme="minorHAnsi" w:cstheme="minorHAnsi"/>
          <w:i/>
          <w:color w:val="000000" w:themeColor="text1"/>
        </w:rPr>
        <w:t xml:space="preserve">umowa nr </w:t>
      </w:r>
      <w:r w:rsidR="005A74B2" w:rsidRPr="000A3A68">
        <w:rPr>
          <w:rFonts w:asciiTheme="minorHAnsi" w:hAnsiTheme="minorHAnsi" w:cstheme="minorHAnsi"/>
          <w:i/>
          <w:color w:val="000000" w:themeColor="text1"/>
        </w:rPr>
        <w:t>2026-1-PL01-KA131-HED-000412357</w:t>
      </w:r>
      <w:r w:rsidR="000D49C9" w:rsidRPr="000A3A68">
        <w:rPr>
          <w:rFonts w:asciiTheme="minorHAnsi" w:hAnsiTheme="minorHAnsi" w:cstheme="minorHAnsi"/>
          <w:i/>
          <w:color w:val="000000" w:themeColor="text1"/>
        </w:rPr>
        <w:t xml:space="preserve"> w okresie 26 miesięcy: od 202</w:t>
      </w:r>
      <w:r w:rsidR="003A7B87" w:rsidRPr="000A3A68">
        <w:rPr>
          <w:rFonts w:asciiTheme="minorHAnsi" w:hAnsiTheme="minorHAnsi" w:cstheme="minorHAnsi"/>
          <w:i/>
          <w:color w:val="000000" w:themeColor="text1"/>
        </w:rPr>
        <w:t>6</w:t>
      </w:r>
      <w:r w:rsidR="000D49C9" w:rsidRPr="000A3A68">
        <w:rPr>
          <w:rFonts w:asciiTheme="minorHAnsi" w:hAnsiTheme="minorHAnsi" w:cstheme="minorHAnsi"/>
          <w:i/>
          <w:color w:val="000000" w:themeColor="text1"/>
        </w:rPr>
        <w:t>-06-01 do 202</w:t>
      </w:r>
      <w:r w:rsidR="003A7B87" w:rsidRPr="000A3A68">
        <w:rPr>
          <w:rFonts w:asciiTheme="minorHAnsi" w:hAnsiTheme="minorHAnsi" w:cstheme="minorHAnsi"/>
          <w:i/>
          <w:color w:val="000000" w:themeColor="text1"/>
        </w:rPr>
        <w:t>8</w:t>
      </w:r>
      <w:r w:rsidR="002E6B16" w:rsidRPr="000A3A68">
        <w:rPr>
          <w:rFonts w:asciiTheme="minorHAnsi" w:hAnsiTheme="minorHAnsi" w:cstheme="minorHAnsi"/>
          <w:i/>
          <w:color w:val="000000" w:themeColor="text1"/>
        </w:rPr>
        <w:t>-07-31)</w:t>
      </w:r>
      <w:r w:rsidR="002E6B16" w:rsidRPr="000A3A68">
        <w:rPr>
          <w:rFonts w:asciiTheme="minorHAnsi" w:hAnsiTheme="minorHAnsi" w:cstheme="minorHAnsi"/>
          <w:color w:val="000000" w:themeColor="text1"/>
        </w:rPr>
        <w:t>,</w:t>
      </w:r>
      <w:r w:rsidR="002E6B16" w:rsidRPr="000A3A68">
        <w:rPr>
          <w:rFonts w:asciiTheme="minorHAnsi" w:hAnsiTheme="minorHAnsi" w:cstheme="minorHAnsi"/>
          <w:i/>
          <w:color w:val="000000" w:themeColor="text1"/>
        </w:rPr>
        <w:t xml:space="preserve"> </w:t>
      </w:r>
      <w:r w:rsidRPr="000A3A68">
        <w:rPr>
          <w:rFonts w:asciiTheme="minorHAnsi" w:hAnsiTheme="minorHAnsi" w:cstheme="minorHAnsi"/>
          <w:color w:val="000000" w:themeColor="text1"/>
        </w:rPr>
        <w:t>został zakwalifikowany na wyjazd przez Uczelnianą Komisję Kwalifikacyjną i podpisał umowę, o której mowa w ust. 5.</w:t>
      </w:r>
    </w:p>
    <w:p w14:paraId="3987F187" w14:textId="77777777" w:rsidR="00554A54" w:rsidRPr="000A3A68" w:rsidRDefault="00DD5D72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5. Dotacja otrzymana z FRSE, o której mowa w ust. 2, jest przydzielana na wypłatę </w:t>
      </w:r>
      <w:r w:rsidR="00005629" w:rsidRPr="000A3A68">
        <w:rPr>
          <w:rFonts w:asciiTheme="minorHAnsi" w:hAnsiTheme="minorHAnsi" w:cstheme="minorHAnsi"/>
          <w:color w:val="000000" w:themeColor="text1"/>
        </w:rPr>
        <w:t>wsparcia finansowego</w:t>
      </w:r>
      <w:r w:rsidRPr="000A3A68">
        <w:rPr>
          <w:rFonts w:asciiTheme="minorHAnsi" w:hAnsiTheme="minorHAnsi" w:cstheme="minorHAnsi"/>
          <w:color w:val="000000" w:themeColor="text1"/>
        </w:rPr>
        <w:t>, z zastrzeżeniem § 4, 5</w:t>
      </w:r>
      <w:r w:rsidR="00232D2D" w:rsidRPr="000A3A68">
        <w:rPr>
          <w:rFonts w:asciiTheme="minorHAnsi" w:hAnsiTheme="minorHAnsi" w:cstheme="minorHAnsi"/>
          <w:color w:val="000000" w:themeColor="text1"/>
        </w:rPr>
        <w:t>, 6 i 8</w:t>
      </w:r>
      <w:r w:rsidRPr="000A3A68">
        <w:rPr>
          <w:rFonts w:asciiTheme="minorHAnsi" w:hAnsiTheme="minorHAnsi" w:cstheme="minorHAnsi"/>
          <w:color w:val="000000" w:themeColor="text1"/>
        </w:rPr>
        <w:t xml:space="preserve">, które są wypłacane zgodnie z zapisami zawartymi w umowie między uczestnikiem mobilności a </w:t>
      </w:r>
      <w:r w:rsidR="00264FF1" w:rsidRPr="000A3A68">
        <w:rPr>
          <w:rFonts w:asciiTheme="minorHAnsi" w:hAnsiTheme="minorHAnsi" w:cstheme="minorHAnsi"/>
          <w:color w:val="000000" w:themeColor="text1"/>
        </w:rPr>
        <w:t>ANS AS</w:t>
      </w:r>
      <w:r w:rsidRPr="000A3A68">
        <w:rPr>
          <w:rFonts w:asciiTheme="minorHAnsi" w:hAnsiTheme="minorHAnsi" w:cstheme="minorHAnsi"/>
          <w:color w:val="000000" w:themeColor="text1"/>
        </w:rPr>
        <w:t xml:space="preserve">, reprezentowaną przez prawnego przedstawiciela. </w:t>
      </w:r>
      <w:r w:rsidR="00005629" w:rsidRPr="000A3A68">
        <w:rPr>
          <w:rFonts w:asciiTheme="minorHAnsi" w:hAnsiTheme="minorHAnsi" w:cstheme="minorHAnsi"/>
          <w:color w:val="000000" w:themeColor="text1"/>
        </w:rPr>
        <w:t>Wsparcie finansowe</w:t>
      </w:r>
      <w:r w:rsidRPr="000A3A68">
        <w:rPr>
          <w:rFonts w:asciiTheme="minorHAnsi" w:hAnsiTheme="minorHAnsi" w:cstheme="minorHAnsi"/>
          <w:color w:val="000000" w:themeColor="text1"/>
        </w:rPr>
        <w:t xml:space="preserve"> w całości lub jego część będzie podlegać zwrotowi, jeżeli </w:t>
      </w:r>
      <w:r w:rsidR="00765AB9" w:rsidRPr="000A3A68">
        <w:rPr>
          <w:rFonts w:asciiTheme="minorHAnsi" w:hAnsiTheme="minorHAnsi" w:cstheme="minorHAnsi"/>
          <w:color w:val="000000" w:themeColor="text1"/>
        </w:rPr>
        <w:t>u</w:t>
      </w:r>
      <w:r w:rsidRPr="000A3A68">
        <w:rPr>
          <w:rFonts w:asciiTheme="minorHAnsi" w:hAnsiTheme="minorHAnsi" w:cstheme="minorHAnsi"/>
          <w:color w:val="000000" w:themeColor="text1"/>
        </w:rPr>
        <w:t>czestnik nie będzie przestrzegać warunków umowy.</w:t>
      </w:r>
      <w:r w:rsidRPr="000A3A68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2F498C3B" w14:textId="77777777" w:rsidR="000E40B7" w:rsidRPr="000A3A68" w:rsidRDefault="000E40B7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33957226" w14:textId="77777777" w:rsidR="000E40B7" w:rsidRPr="000A3A68" w:rsidRDefault="00DD5D7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A3A68">
        <w:rPr>
          <w:rFonts w:asciiTheme="minorHAnsi" w:hAnsiTheme="minorHAnsi" w:cstheme="minorHAnsi"/>
          <w:b/>
          <w:bCs/>
          <w:color w:val="000000" w:themeColor="text1"/>
        </w:rPr>
        <w:t>§ 2</w:t>
      </w:r>
    </w:p>
    <w:p w14:paraId="0748F6EC" w14:textId="77777777" w:rsidR="00662194" w:rsidRPr="000A3A68" w:rsidRDefault="00DD5D72" w:rsidP="00662194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>Zasady dofinansowan</w:t>
      </w:r>
      <w:r w:rsidR="00662194" w:rsidRPr="000A3A68">
        <w:rPr>
          <w:rFonts w:asciiTheme="minorHAnsi" w:hAnsiTheme="minorHAnsi" w:cstheme="minorHAnsi"/>
          <w:b/>
          <w:color w:val="000000" w:themeColor="text1"/>
        </w:rPr>
        <w:t>ia mobilności studentów w celu studiowania (SMS)</w:t>
      </w:r>
    </w:p>
    <w:p w14:paraId="15356A6B" w14:textId="77777777" w:rsidR="000E40B7" w:rsidRPr="000A3A68" w:rsidRDefault="000E40B7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3D404491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1. Dotacja otrzymana z FRSE jest przydzielana na wypłatę indywidualnych stypendiów dla studentów wyjeżdżających w celu zrealizowania określonego programu studiów, na podstawie umowy pomię</w:t>
      </w:r>
      <w:r w:rsidR="00CD32A5" w:rsidRPr="000A3A68">
        <w:rPr>
          <w:rFonts w:asciiTheme="minorHAnsi" w:hAnsiTheme="minorHAnsi" w:cstheme="minorHAnsi"/>
          <w:color w:val="000000" w:themeColor="text1"/>
        </w:rPr>
        <w:t>dzy beneficjentem - studentem ANS</w:t>
      </w:r>
      <w:r w:rsidRPr="000A3A68">
        <w:rPr>
          <w:rFonts w:asciiTheme="minorHAnsi" w:hAnsiTheme="minorHAnsi" w:cstheme="minorHAnsi"/>
          <w:color w:val="000000" w:themeColor="text1"/>
        </w:rPr>
        <w:t xml:space="preserve"> AS a Rektorem prawnie reprezentującym uczelnię. </w:t>
      </w:r>
    </w:p>
    <w:p w14:paraId="65934345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2. Ogólna kwota dotacji na </w:t>
      </w:r>
      <w:r w:rsidR="007E7F45" w:rsidRPr="000A3A68">
        <w:rPr>
          <w:rFonts w:asciiTheme="minorHAnsi" w:hAnsiTheme="minorHAnsi" w:cstheme="minorHAnsi"/>
          <w:color w:val="000000" w:themeColor="text1"/>
        </w:rPr>
        <w:t>wsparcie finansowe</w:t>
      </w:r>
      <w:r w:rsidRPr="000A3A68">
        <w:rPr>
          <w:rFonts w:asciiTheme="minorHAnsi" w:hAnsiTheme="minorHAnsi" w:cstheme="minorHAnsi"/>
          <w:color w:val="000000" w:themeColor="text1"/>
        </w:rPr>
        <w:t xml:space="preserve"> dla studentów wyjeżdżających na studia, przyznana </w:t>
      </w:r>
      <w:r w:rsidR="00264FF1" w:rsidRPr="000A3A68">
        <w:rPr>
          <w:rFonts w:asciiTheme="minorHAnsi" w:hAnsiTheme="minorHAnsi" w:cstheme="minorHAnsi"/>
          <w:color w:val="000000" w:themeColor="text1"/>
        </w:rPr>
        <w:t>ANS AS</w:t>
      </w:r>
      <w:r w:rsidRPr="000A3A68">
        <w:rPr>
          <w:rFonts w:asciiTheme="minorHAnsi" w:hAnsiTheme="minorHAnsi" w:cstheme="minorHAnsi"/>
          <w:color w:val="000000" w:themeColor="text1"/>
        </w:rPr>
        <w:t xml:space="preserve"> w ramach programu Erasmus+, rozdzielana jest pomiędzy wyłonionych w drodze rekrutacji stypendystów z zachowaniem następujących zasad:</w:t>
      </w:r>
    </w:p>
    <w:p w14:paraId="5D888AAD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1) studentowi przysługuje </w:t>
      </w:r>
      <w:r w:rsidR="00765AB9" w:rsidRPr="000A3A68">
        <w:rPr>
          <w:rFonts w:asciiTheme="minorHAnsi" w:hAnsiTheme="minorHAnsi" w:cstheme="minorHAnsi"/>
          <w:color w:val="000000" w:themeColor="text1"/>
        </w:rPr>
        <w:t xml:space="preserve">tzw. kapitał wyjazdowy, to jest </w:t>
      </w:r>
      <w:r w:rsidRPr="000A3A68">
        <w:rPr>
          <w:rFonts w:asciiTheme="minorHAnsi" w:hAnsiTheme="minorHAnsi" w:cstheme="minorHAnsi"/>
          <w:color w:val="000000" w:themeColor="text1"/>
        </w:rPr>
        <w:t xml:space="preserve">prawo do udziału w programie Erasmus+ maksymalnie do 12 miesięcy </w:t>
      </w:r>
      <w:r w:rsidR="00765AB9" w:rsidRPr="000A3A68">
        <w:rPr>
          <w:rFonts w:asciiTheme="minorHAnsi" w:hAnsiTheme="minorHAnsi" w:cstheme="minorHAnsi"/>
          <w:color w:val="000000" w:themeColor="text1"/>
        </w:rPr>
        <w:t>na studiach pierwszego oraz drugiego stopnia lub 24 miesięcy na jednolitych studiach magisterskich</w:t>
      </w:r>
      <w:r w:rsidRPr="000A3A68">
        <w:rPr>
          <w:rFonts w:asciiTheme="minorHAnsi" w:hAnsiTheme="minorHAnsi" w:cstheme="minorHAnsi"/>
          <w:color w:val="000000" w:themeColor="text1"/>
        </w:rPr>
        <w:t xml:space="preserve">, przy czym </w:t>
      </w:r>
      <w:bookmarkStart w:id="0" w:name="__DdeLink__1063_1950858162"/>
      <w:r w:rsidRPr="000A3A68">
        <w:rPr>
          <w:rFonts w:asciiTheme="minorHAnsi" w:hAnsiTheme="minorHAnsi" w:cstheme="minorHAnsi"/>
          <w:color w:val="000000" w:themeColor="text1"/>
        </w:rPr>
        <w:t>do tego okresu zaliczany jest wcześniejszy udział studenta</w:t>
      </w:r>
      <w:bookmarkEnd w:id="0"/>
      <w:r w:rsidRPr="000A3A68">
        <w:rPr>
          <w:rFonts w:asciiTheme="minorHAnsi" w:hAnsiTheme="minorHAnsi" w:cstheme="minorHAnsi"/>
          <w:color w:val="000000" w:themeColor="text1"/>
        </w:rPr>
        <w:t xml:space="preserve"> w programach: Erasmus+, LLP „Uczenie się przez całe życie” Erasmus, FSS, Erasmus 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Mundus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>;</w:t>
      </w:r>
    </w:p>
    <w:p w14:paraId="5A3CFC2B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2) okres pobytu w uczelni partnerskiej stanowiący podstawę rozliczenia </w:t>
      </w:r>
      <w:r w:rsidR="00005629" w:rsidRPr="000A3A68">
        <w:rPr>
          <w:rFonts w:asciiTheme="minorHAnsi" w:hAnsiTheme="minorHAnsi" w:cstheme="minorHAnsi"/>
          <w:color w:val="000000" w:themeColor="text1"/>
        </w:rPr>
        <w:t>wsparcia finansowego</w:t>
      </w:r>
      <w:r w:rsidRPr="000A3A68">
        <w:rPr>
          <w:rFonts w:asciiTheme="minorHAnsi" w:hAnsiTheme="minorHAnsi" w:cstheme="minorHAnsi"/>
          <w:color w:val="000000" w:themeColor="text1"/>
        </w:rPr>
        <w:t xml:space="preserve"> będzie określany z dokładnością do jednego dnia;</w:t>
      </w:r>
    </w:p>
    <w:p w14:paraId="70A2D7FB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lastRenderedPageBreak/>
        <w:t xml:space="preserve">3) stawki </w:t>
      </w:r>
      <w:r w:rsidR="007E7F45" w:rsidRPr="000A3A68">
        <w:rPr>
          <w:rFonts w:asciiTheme="minorHAnsi" w:hAnsiTheme="minorHAnsi" w:cstheme="minorHAnsi"/>
          <w:color w:val="000000" w:themeColor="text1"/>
        </w:rPr>
        <w:t>wsparcia indywidualnego</w:t>
      </w:r>
      <w:r w:rsidRPr="000A3A68">
        <w:rPr>
          <w:rFonts w:asciiTheme="minorHAnsi" w:hAnsiTheme="minorHAnsi" w:cstheme="minorHAnsi"/>
          <w:color w:val="000000" w:themeColor="text1"/>
        </w:rPr>
        <w:t xml:space="preserve"> są przyznawane zgodnie z wytycznymi Komisji Euro</w:t>
      </w:r>
      <w:r w:rsidR="007E7F45" w:rsidRPr="000A3A68">
        <w:rPr>
          <w:rFonts w:asciiTheme="minorHAnsi" w:hAnsiTheme="minorHAnsi" w:cstheme="minorHAnsi"/>
          <w:color w:val="000000" w:themeColor="text1"/>
        </w:rPr>
        <w:t xml:space="preserve">pejskiej i ustalone przez FRSE </w:t>
      </w:r>
      <w:r w:rsidRPr="000A3A68">
        <w:rPr>
          <w:rFonts w:asciiTheme="minorHAnsi" w:hAnsiTheme="minorHAnsi" w:cstheme="minorHAnsi"/>
          <w:color w:val="000000" w:themeColor="text1"/>
        </w:rPr>
        <w:t>w następujących wysokościach:</w:t>
      </w:r>
    </w:p>
    <w:p w14:paraId="3244BAA3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a) długoterminowe wyjazdy studentów na studia (SMS)</w:t>
      </w:r>
    </w:p>
    <w:p w14:paraId="11B8BBD6" w14:textId="77777777" w:rsidR="00011C8D" w:rsidRPr="000A3A68" w:rsidRDefault="00011C8D">
      <w:pPr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40"/>
        <w:gridCol w:w="6000"/>
        <w:gridCol w:w="2688"/>
      </w:tblGrid>
      <w:tr w:rsidR="004260A0" w:rsidRPr="000A3A68" w14:paraId="7062FD81" w14:textId="77777777" w:rsidTr="00B55ED1">
        <w:trPr>
          <w:trHeight w:val="382"/>
        </w:trPr>
        <w:tc>
          <w:tcPr>
            <w:tcW w:w="9638" w:type="dxa"/>
            <w:gridSpan w:val="3"/>
            <w:tcMar>
              <w:left w:w="108" w:type="dxa"/>
            </w:tcMar>
            <w:vAlign w:val="center"/>
          </w:tcPr>
          <w:p w14:paraId="770AB231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Długoterminowe wyjazdy studentów na studia (SMS)</w:t>
            </w:r>
          </w:p>
        </w:tc>
      </w:tr>
      <w:tr w:rsidR="004260A0" w:rsidRPr="000A3A68" w14:paraId="4E21051D" w14:textId="77777777">
        <w:trPr>
          <w:trHeight w:val="707"/>
        </w:trPr>
        <w:tc>
          <w:tcPr>
            <w:tcW w:w="940" w:type="dxa"/>
            <w:tcMar>
              <w:left w:w="108" w:type="dxa"/>
            </w:tcMar>
            <w:vAlign w:val="center"/>
          </w:tcPr>
          <w:p w14:paraId="20A439DF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Grupa </w:t>
            </w:r>
          </w:p>
        </w:tc>
        <w:tc>
          <w:tcPr>
            <w:tcW w:w="6008" w:type="dxa"/>
            <w:tcMar>
              <w:left w:w="108" w:type="dxa"/>
            </w:tcMar>
            <w:vAlign w:val="center"/>
          </w:tcPr>
          <w:p w14:paraId="574CEB2A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Kraje należące do danej grupy</w:t>
            </w:r>
          </w:p>
        </w:tc>
        <w:tc>
          <w:tcPr>
            <w:tcW w:w="2690" w:type="dxa"/>
            <w:tcMar>
              <w:left w:w="108" w:type="dxa"/>
            </w:tcMar>
            <w:vAlign w:val="center"/>
          </w:tcPr>
          <w:p w14:paraId="3CE68B37" w14:textId="77777777" w:rsidR="007E7F45" w:rsidRPr="000A3A68" w:rsidRDefault="007E7F45" w:rsidP="007E7F4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Wsparcie indywidualne (kwoty w EUR </w:t>
            </w:r>
          </w:p>
          <w:p w14:paraId="73779877" w14:textId="77777777" w:rsidR="000E40B7" w:rsidRPr="000A3A68" w:rsidRDefault="007E7F45" w:rsidP="007E7F4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na miesiąc)</w:t>
            </w:r>
          </w:p>
        </w:tc>
      </w:tr>
      <w:tr w:rsidR="004260A0" w:rsidRPr="000A3A68" w14:paraId="235A8D70" w14:textId="77777777" w:rsidTr="00B55ED1">
        <w:trPr>
          <w:trHeight w:val="557"/>
        </w:trPr>
        <w:tc>
          <w:tcPr>
            <w:tcW w:w="940" w:type="dxa"/>
            <w:tcMar>
              <w:left w:w="108" w:type="dxa"/>
            </w:tcMar>
            <w:vAlign w:val="center"/>
          </w:tcPr>
          <w:p w14:paraId="63CE1B59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I</w:t>
            </w:r>
          </w:p>
        </w:tc>
        <w:tc>
          <w:tcPr>
            <w:tcW w:w="6008" w:type="dxa"/>
            <w:tcMar>
              <w:left w:w="108" w:type="dxa"/>
            </w:tcMar>
            <w:vAlign w:val="center"/>
          </w:tcPr>
          <w:p w14:paraId="74FC2229" w14:textId="10FDD692" w:rsidR="000E40B7" w:rsidRPr="000A3A68" w:rsidRDefault="004B3633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Austria, Belgia, Dania, Finlandia, Francja, </w:t>
            </w:r>
            <w:r w:rsidR="004F6BE7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Holandia,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Irlandia, Islandia, Li</w:t>
            </w:r>
            <w:r w:rsidR="004F6BE7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chtenstein, Luksemburg,</w:t>
            </w:r>
            <w:r w:rsidR="004F6BE7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Niemcy, Norwegia, Szwecja, Włochy oraz </w:t>
            </w:r>
            <w:r w:rsidR="004F6BE7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państwa trzecie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niestowarzyszone z programem z regionu 13 i 14</w:t>
            </w:r>
          </w:p>
        </w:tc>
        <w:tc>
          <w:tcPr>
            <w:tcW w:w="2690" w:type="dxa"/>
            <w:tcMar>
              <w:left w:w="108" w:type="dxa"/>
            </w:tcMar>
            <w:vAlign w:val="center"/>
          </w:tcPr>
          <w:p w14:paraId="07B77044" w14:textId="77777777" w:rsidR="000E40B7" w:rsidRPr="000A3A68" w:rsidRDefault="004B3633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670</w:t>
            </w:r>
            <w:r w:rsidR="00011C8D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11C8D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4260A0" w:rsidRPr="000A3A68" w14:paraId="071A130C" w14:textId="77777777" w:rsidTr="00B55ED1">
        <w:trPr>
          <w:trHeight w:val="551"/>
        </w:trPr>
        <w:tc>
          <w:tcPr>
            <w:tcW w:w="940" w:type="dxa"/>
            <w:tcMar>
              <w:left w:w="108" w:type="dxa"/>
            </w:tcMar>
            <w:vAlign w:val="center"/>
          </w:tcPr>
          <w:p w14:paraId="63F0C605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II</w:t>
            </w:r>
          </w:p>
        </w:tc>
        <w:tc>
          <w:tcPr>
            <w:tcW w:w="6008" w:type="dxa"/>
            <w:tcMar>
              <w:left w:w="108" w:type="dxa"/>
            </w:tcMar>
            <w:vAlign w:val="center"/>
          </w:tcPr>
          <w:p w14:paraId="26E9A0D5" w14:textId="77777777" w:rsidR="000E40B7" w:rsidRPr="000A3A68" w:rsidRDefault="004B3633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Cypr, Czechy, Estonia, Grecja, Hiszpania, Łotwa, Malta, Portugalia, Słowacja, Słowenia</w:t>
            </w:r>
          </w:p>
        </w:tc>
        <w:tc>
          <w:tcPr>
            <w:tcW w:w="2690" w:type="dxa"/>
            <w:tcMar>
              <w:left w:w="108" w:type="dxa"/>
            </w:tcMar>
            <w:vAlign w:val="center"/>
          </w:tcPr>
          <w:p w14:paraId="6BCBDE3F" w14:textId="77777777" w:rsidR="000E40B7" w:rsidRPr="000A3A68" w:rsidRDefault="004B3633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670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4260A0" w:rsidRPr="000A3A68" w14:paraId="1FAA4BC1" w14:textId="77777777" w:rsidTr="00B55ED1">
        <w:trPr>
          <w:trHeight w:val="589"/>
        </w:trPr>
        <w:tc>
          <w:tcPr>
            <w:tcW w:w="940" w:type="dxa"/>
            <w:tcMar>
              <w:left w:w="108" w:type="dxa"/>
            </w:tcMar>
            <w:vAlign w:val="center"/>
          </w:tcPr>
          <w:p w14:paraId="0E596617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III</w:t>
            </w:r>
          </w:p>
        </w:tc>
        <w:tc>
          <w:tcPr>
            <w:tcW w:w="6008" w:type="dxa"/>
            <w:tcMar>
              <w:left w:w="108" w:type="dxa"/>
            </w:tcMar>
            <w:vAlign w:val="center"/>
          </w:tcPr>
          <w:p w14:paraId="16AE32B6" w14:textId="77777777" w:rsidR="000E40B7" w:rsidRPr="000A3A68" w:rsidRDefault="00410048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Bułgaria, Chorwacja, Litwa, Macedonia Północna, Polska, Rumunia, Serbia, Turcja, Węgry</w:t>
            </w:r>
          </w:p>
        </w:tc>
        <w:tc>
          <w:tcPr>
            <w:tcW w:w="2690" w:type="dxa"/>
            <w:tcMar>
              <w:left w:w="108" w:type="dxa"/>
            </w:tcMar>
            <w:vAlign w:val="center"/>
          </w:tcPr>
          <w:p w14:paraId="33DC25FE" w14:textId="77777777" w:rsidR="000E40B7" w:rsidRPr="000A3A68" w:rsidRDefault="004100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600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B55ED1" w:rsidRPr="000A3A68" w14:paraId="5C7A7199" w14:textId="77777777" w:rsidTr="00B55ED1">
        <w:trPr>
          <w:trHeight w:val="523"/>
        </w:trPr>
        <w:tc>
          <w:tcPr>
            <w:tcW w:w="6948" w:type="dxa"/>
            <w:gridSpan w:val="2"/>
            <w:tcMar>
              <w:left w:w="108" w:type="dxa"/>
            </w:tcMar>
            <w:vAlign w:val="center"/>
          </w:tcPr>
          <w:p w14:paraId="6328F3B8" w14:textId="72680DD9" w:rsidR="000E40B7" w:rsidRPr="000A3A68" w:rsidRDefault="004F6BE7" w:rsidP="00A5256B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Państwa</w:t>
            </w:r>
            <w:r w:rsidR="00433CD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trzecie niestowarzyszone z programem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2D1060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 regionów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1-3 i 5-12</w:t>
            </w:r>
          </w:p>
        </w:tc>
        <w:tc>
          <w:tcPr>
            <w:tcW w:w="2690" w:type="dxa"/>
            <w:tcMar>
              <w:left w:w="108" w:type="dxa"/>
            </w:tcMar>
            <w:vAlign w:val="center"/>
          </w:tcPr>
          <w:p w14:paraId="351AB40F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700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</w:tbl>
    <w:p w14:paraId="6064E5BA" w14:textId="77777777" w:rsidR="000E40B7" w:rsidRPr="000A3A68" w:rsidRDefault="000E40B7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9CE0709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b) krótkoterminowe wyjazdy studentów na studia (SMS)</w:t>
      </w:r>
    </w:p>
    <w:p w14:paraId="0FF09E6B" w14:textId="77777777" w:rsidR="000E40B7" w:rsidRPr="000A3A68" w:rsidRDefault="000E40B7">
      <w:pPr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958"/>
        <w:gridCol w:w="4670"/>
      </w:tblGrid>
      <w:tr w:rsidR="004260A0" w:rsidRPr="000A3A68" w14:paraId="42BF851C" w14:textId="77777777">
        <w:trPr>
          <w:trHeight w:val="309"/>
        </w:trPr>
        <w:tc>
          <w:tcPr>
            <w:tcW w:w="9637" w:type="dxa"/>
            <w:gridSpan w:val="2"/>
            <w:tcMar>
              <w:left w:w="108" w:type="dxa"/>
            </w:tcMar>
            <w:vAlign w:val="center"/>
          </w:tcPr>
          <w:p w14:paraId="1CFA208D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Krótkoterminowe wyjazdy studentów na studia (SMS)</w:t>
            </w:r>
          </w:p>
        </w:tc>
      </w:tr>
      <w:tr w:rsidR="004260A0" w:rsidRPr="000A3A68" w14:paraId="0A0ED7B9" w14:textId="77777777">
        <w:trPr>
          <w:trHeight w:val="262"/>
        </w:trPr>
        <w:tc>
          <w:tcPr>
            <w:tcW w:w="4963" w:type="dxa"/>
            <w:tcMar>
              <w:left w:w="108" w:type="dxa"/>
            </w:tcMar>
            <w:vAlign w:val="center"/>
          </w:tcPr>
          <w:p w14:paraId="48624C60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Długość pobytu</w:t>
            </w:r>
          </w:p>
        </w:tc>
        <w:tc>
          <w:tcPr>
            <w:tcW w:w="4674" w:type="dxa"/>
            <w:tcMar>
              <w:left w:w="108" w:type="dxa"/>
            </w:tcMar>
            <w:vAlign w:val="center"/>
          </w:tcPr>
          <w:p w14:paraId="7E18EA78" w14:textId="77777777" w:rsidR="007E7F45" w:rsidRPr="000A3A68" w:rsidRDefault="007E7F45" w:rsidP="007E7F4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Wsparcie indywidualne </w:t>
            </w:r>
          </w:p>
          <w:p w14:paraId="1CE7F781" w14:textId="77777777" w:rsidR="000E40B7" w:rsidRPr="000A3A68" w:rsidRDefault="007E7F45" w:rsidP="007E7F4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(kwoty w EUR na dzień)</w:t>
            </w:r>
          </w:p>
        </w:tc>
      </w:tr>
      <w:tr w:rsidR="004260A0" w:rsidRPr="000A3A68" w14:paraId="26DD3B87" w14:textId="77777777" w:rsidTr="00B55ED1">
        <w:trPr>
          <w:trHeight w:val="338"/>
        </w:trPr>
        <w:tc>
          <w:tcPr>
            <w:tcW w:w="4963" w:type="dxa"/>
            <w:tcMar>
              <w:left w:w="108" w:type="dxa"/>
            </w:tcMar>
            <w:vAlign w:val="center"/>
          </w:tcPr>
          <w:p w14:paraId="76768F19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pobyt od 5 do 14 dni</w:t>
            </w:r>
          </w:p>
        </w:tc>
        <w:tc>
          <w:tcPr>
            <w:tcW w:w="4674" w:type="dxa"/>
            <w:tcMar>
              <w:left w:w="108" w:type="dxa"/>
            </w:tcMar>
            <w:vAlign w:val="center"/>
          </w:tcPr>
          <w:p w14:paraId="3D5CA971" w14:textId="77777777" w:rsidR="000E40B7" w:rsidRPr="000A3A68" w:rsidRDefault="00372401" w:rsidP="007E7F4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79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EUR</w:t>
            </w:r>
          </w:p>
        </w:tc>
      </w:tr>
      <w:tr w:rsidR="00B55ED1" w:rsidRPr="000A3A68" w14:paraId="3F8645F5" w14:textId="77777777" w:rsidTr="00B55ED1">
        <w:trPr>
          <w:trHeight w:val="344"/>
        </w:trPr>
        <w:tc>
          <w:tcPr>
            <w:tcW w:w="4963" w:type="dxa"/>
            <w:tcMar>
              <w:left w:w="108" w:type="dxa"/>
            </w:tcMar>
            <w:vAlign w:val="center"/>
          </w:tcPr>
          <w:p w14:paraId="10417DF7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pobyt od 15 do 30 dni</w:t>
            </w:r>
          </w:p>
        </w:tc>
        <w:tc>
          <w:tcPr>
            <w:tcW w:w="4674" w:type="dxa"/>
            <w:tcMar>
              <w:left w:w="108" w:type="dxa"/>
            </w:tcMar>
            <w:vAlign w:val="center"/>
          </w:tcPr>
          <w:p w14:paraId="3B8A30FE" w14:textId="77777777" w:rsidR="000E40B7" w:rsidRPr="000A3A68" w:rsidRDefault="00372401" w:rsidP="007E7F4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56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EUR</w:t>
            </w:r>
          </w:p>
        </w:tc>
      </w:tr>
    </w:tbl>
    <w:p w14:paraId="1D369F00" w14:textId="77777777" w:rsidR="000E40B7" w:rsidRPr="000A3A68" w:rsidRDefault="000E40B7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537E720E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3. Dla wyjazdów długoterminowych kwota </w:t>
      </w:r>
      <w:r w:rsidR="007E7F45" w:rsidRPr="000A3A68">
        <w:rPr>
          <w:rFonts w:asciiTheme="minorHAnsi" w:hAnsiTheme="minorHAnsi" w:cstheme="minorHAnsi"/>
          <w:color w:val="000000" w:themeColor="text1"/>
        </w:rPr>
        <w:t>wsparcia indywidualnego</w:t>
      </w:r>
      <w:r w:rsidRPr="000A3A68">
        <w:rPr>
          <w:rFonts w:asciiTheme="minorHAnsi" w:hAnsiTheme="minorHAnsi" w:cstheme="minorHAnsi"/>
          <w:color w:val="000000" w:themeColor="text1"/>
        </w:rPr>
        <w:t xml:space="preserve"> będzie wyrażona za pomocą iloczynu liczby miesięcy przypadających na studenta i stawki miesięczne</w:t>
      </w:r>
      <w:r w:rsidR="007E7F45" w:rsidRPr="000A3A68">
        <w:rPr>
          <w:rFonts w:asciiTheme="minorHAnsi" w:hAnsiTheme="minorHAnsi" w:cstheme="minorHAnsi"/>
          <w:color w:val="000000" w:themeColor="text1"/>
        </w:rPr>
        <w:t>j</w:t>
      </w:r>
      <w:r w:rsidRPr="000A3A68">
        <w:rPr>
          <w:rFonts w:asciiTheme="minorHAnsi" w:hAnsiTheme="minorHAnsi" w:cstheme="minorHAnsi"/>
          <w:color w:val="000000" w:themeColor="text1"/>
        </w:rPr>
        <w:t xml:space="preserve"> dla danego kraju. W przypadku niepełnego miesiąca, dofinansowanie będzie obliczone za pomocą iloczynu liczby dni niepełnego miesiąca i 1/30 (jednej trzydziestej) stawki kosztu jednostkowego, określonej dla pełnego miesiąca. Dla wyjazdów krótkoterminowych kwota </w:t>
      </w:r>
      <w:r w:rsidR="007E7F45" w:rsidRPr="000A3A68">
        <w:rPr>
          <w:rFonts w:asciiTheme="minorHAnsi" w:hAnsiTheme="minorHAnsi" w:cstheme="minorHAnsi"/>
          <w:color w:val="000000" w:themeColor="text1"/>
        </w:rPr>
        <w:t xml:space="preserve">wsparcia indywidualnego </w:t>
      </w:r>
      <w:r w:rsidRPr="000A3A68">
        <w:rPr>
          <w:rFonts w:asciiTheme="minorHAnsi" w:hAnsiTheme="minorHAnsi" w:cstheme="minorHAnsi"/>
          <w:color w:val="000000" w:themeColor="text1"/>
        </w:rPr>
        <w:t>zostanie obliczona jako iloczyn liczby dni mobilności i stawki dziennej.</w:t>
      </w:r>
    </w:p>
    <w:p w14:paraId="34EA5FA0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4. Ostateczna kwota za cały okres finansowanej mobilności zostanie określona w systemie sprawozdawczości (tzw. 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Beneficiary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 xml:space="preserve"> Module), a rzeczywista data rozpoczęcia i zakończenia okresu mobilności musi być określona w dokumencie </w:t>
      </w:r>
      <w:r w:rsidR="00232D2D" w:rsidRPr="000A3A68">
        <w:rPr>
          <w:rFonts w:asciiTheme="minorHAnsi" w:hAnsiTheme="minorHAnsi" w:cstheme="minorHAnsi"/>
          <w:color w:val="000000" w:themeColor="text1"/>
        </w:rPr>
        <w:t xml:space="preserve">„Learning Agreement for </w:t>
      </w:r>
      <w:proofErr w:type="spellStart"/>
      <w:r w:rsidR="00232D2D" w:rsidRPr="000A3A68">
        <w:rPr>
          <w:rFonts w:asciiTheme="minorHAnsi" w:hAnsiTheme="minorHAnsi" w:cstheme="minorHAnsi"/>
          <w:color w:val="000000" w:themeColor="text1"/>
        </w:rPr>
        <w:t>Studies</w:t>
      </w:r>
      <w:proofErr w:type="spellEnd"/>
      <w:r w:rsidR="00232D2D" w:rsidRPr="000A3A68">
        <w:rPr>
          <w:rFonts w:asciiTheme="minorHAnsi" w:hAnsiTheme="minorHAnsi" w:cstheme="minorHAnsi"/>
          <w:color w:val="000000" w:themeColor="text1"/>
        </w:rPr>
        <w:t xml:space="preserve">” – część </w:t>
      </w:r>
      <w:r w:rsidRPr="000A3A68">
        <w:rPr>
          <w:rFonts w:asciiTheme="minorHAnsi" w:hAnsiTheme="minorHAnsi" w:cstheme="minorHAnsi"/>
          <w:color w:val="000000" w:themeColor="text1"/>
        </w:rPr>
        <w:t>„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After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 xml:space="preserve"> the 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Mobility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 xml:space="preserve">” lub </w:t>
      </w:r>
      <w:r w:rsidR="00232D2D" w:rsidRPr="000A3A68">
        <w:rPr>
          <w:rFonts w:asciiTheme="minorHAnsi" w:hAnsiTheme="minorHAnsi" w:cstheme="minorHAnsi"/>
          <w:color w:val="000000" w:themeColor="text1"/>
        </w:rPr>
        <w:t xml:space="preserve">w tzw. </w:t>
      </w:r>
      <w:r w:rsidRPr="000A3A68">
        <w:rPr>
          <w:rFonts w:asciiTheme="minorHAnsi" w:hAnsiTheme="minorHAnsi" w:cstheme="minorHAnsi"/>
          <w:color w:val="000000" w:themeColor="text1"/>
        </w:rPr>
        <w:t>„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Transcript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 xml:space="preserve"> of 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Records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>” wystawionym przez uczelnię przyjmującą.</w:t>
      </w:r>
    </w:p>
    <w:p w14:paraId="1E633D1E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5. Oprócz kwoty </w:t>
      </w:r>
      <w:r w:rsidR="007E7F45" w:rsidRPr="000A3A68">
        <w:rPr>
          <w:rFonts w:asciiTheme="minorHAnsi" w:hAnsiTheme="minorHAnsi" w:cstheme="minorHAnsi"/>
          <w:color w:val="000000" w:themeColor="text1"/>
        </w:rPr>
        <w:t>wsparcia indywidualnego</w:t>
      </w:r>
      <w:r w:rsidRPr="000A3A68">
        <w:rPr>
          <w:rFonts w:asciiTheme="minorHAnsi" w:hAnsiTheme="minorHAnsi" w:cstheme="minorHAnsi"/>
          <w:color w:val="000000" w:themeColor="text1"/>
        </w:rPr>
        <w:t xml:space="preserve"> określonej na zasadach podanych w ust. 2-4 uprawnieni studenci otrzymują również dodatkowe środki dla osób z mniejszymi szansami, o których mowa w §4</w:t>
      </w:r>
      <w:r w:rsidR="00232D2D" w:rsidRPr="000A3A68">
        <w:rPr>
          <w:rFonts w:asciiTheme="minorHAnsi" w:hAnsiTheme="minorHAnsi" w:cstheme="minorHAnsi"/>
          <w:color w:val="000000" w:themeColor="text1"/>
        </w:rPr>
        <w:t>,</w:t>
      </w:r>
      <w:r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="00232D2D" w:rsidRPr="000A3A68">
        <w:rPr>
          <w:rFonts w:asciiTheme="minorHAnsi" w:hAnsiTheme="minorHAnsi" w:cstheme="minorHAnsi"/>
          <w:color w:val="000000" w:themeColor="text1"/>
        </w:rPr>
        <w:t>§5 i §6</w:t>
      </w:r>
      <w:r w:rsidRPr="000A3A68">
        <w:rPr>
          <w:rFonts w:asciiTheme="minorHAnsi" w:hAnsiTheme="minorHAnsi" w:cstheme="minorHAnsi"/>
          <w:color w:val="000000" w:themeColor="text1"/>
        </w:rPr>
        <w:t xml:space="preserve"> i/lub dofinansowanie kosztów podróży, o którym mowa w §</w:t>
      </w:r>
      <w:r w:rsidR="00232D2D" w:rsidRPr="000A3A68">
        <w:rPr>
          <w:rFonts w:asciiTheme="minorHAnsi" w:hAnsiTheme="minorHAnsi" w:cstheme="minorHAnsi"/>
          <w:color w:val="000000" w:themeColor="text1"/>
        </w:rPr>
        <w:t>8</w:t>
      </w:r>
      <w:r w:rsidRPr="000A3A68">
        <w:rPr>
          <w:rFonts w:asciiTheme="minorHAnsi" w:hAnsiTheme="minorHAnsi" w:cstheme="minorHAnsi"/>
          <w:color w:val="000000" w:themeColor="text1"/>
        </w:rPr>
        <w:t xml:space="preserve">. </w:t>
      </w:r>
    </w:p>
    <w:p w14:paraId="602C6005" w14:textId="77777777" w:rsidR="000E40B7" w:rsidRPr="000A3A68" w:rsidRDefault="000E40B7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216C7B88" w14:textId="77777777" w:rsidR="000E40B7" w:rsidRPr="000A3A68" w:rsidRDefault="00DD5D7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A3A68">
        <w:rPr>
          <w:rFonts w:asciiTheme="minorHAnsi" w:hAnsiTheme="minorHAnsi" w:cstheme="minorHAnsi"/>
          <w:b/>
          <w:bCs/>
          <w:color w:val="000000" w:themeColor="text1"/>
        </w:rPr>
        <w:t>§ 3</w:t>
      </w:r>
    </w:p>
    <w:p w14:paraId="59CBD078" w14:textId="77777777" w:rsidR="000E40B7" w:rsidRPr="000A3A68" w:rsidRDefault="00DD5D72" w:rsidP="00662194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>Zasady do</w:t>
      </w:r>
      <w:r w:rsidR="00662194" w:rsidRPr="000A3A68">
        <w:rPr>
          <w:rFonts w:asciiTheme="minorHAnsi" w:hAnsiTheme="minorHAnsi" w:cstheme="minorHAnsi"/>
          <w:b/>
          <w:color w:val="000000" w:themeColor="text1"/>
        </w:rPr>
        <w:t xml:space="preserve">finansowania mobilności studentów w celu odbycia praktyki </w:t>
      </w:r>
      <w:r w:rsidR="002661E1" w:rsidRPr="000A3A68">
        <w:rPr>
          <w:rFonts w:asciiTheme="minorHAnsi" w:hAnsiTheme="minorHAnsi" w:cstheme="minorHAnsi"/>
          <w:b/>
          <w:color w:val="000000" w:themeColor="text1"/>
        </w:rPr>
        <w:t>(SMT</w:t>
      </w:r>
      <w:r w:rsidRPr="000A3A68">
        <w:rPr>
          <w:rFonts w:asciiTheme="minorHAnsi" w:hAnsiTheme="minorHAnsi" w:cstheme="minorHAnsi"/>
          <w:b/>
          <w:color w:val="000000" w:themeColor="text1"/>
        </w:rPr>
        <w:t>)</w:t>
      </w:r>
    </w:p>
    <w:p w14:paraId="7B09710B" w14:textId="77777777" w:rsidR="000E40B7" w:rsidRPr="000A3A68" w:rsidRDefault="000E40B7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3442B0F4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1. Dotacja otrzymana z FRSE jest przydzielana na wypłatę indywidualnych stypendiów dla studentów lub absolwentów wyjeżdżających w celu realizacji określonego programu praktyki, na podstawie umowy pomię</w:t>
      </w:r>
      <w:r w:rsidR="00964C15" w:rsidRPr="000A3A68">
        <w:rPr>
          <w:rFonts w:asciiTheme="minorHAnsi" w:hAnsiTheme="minorHAnsi" w:cstheme="minorHAnsi"/>
          <w:color w:val="000000" w:themeColor="text1"/>
        </w:rPr>
        <w:t>dzy beneficjentem - studentem ANS</w:t>
      </w:r>
      <w:r w:rsidRPr="000A3A68">
        <w:rPr>
          <w:rFonts w:asciiTheme="minorHAnsi" w:hAnsiTheme="minorHAnsi" w:cstheme="minorHAnsi"/>
          <w:color w:val="000000" w:themeColor="text1"/>
        </w:rPr>
        <w:t xml:space="preserve"> AS a Rektorem prawnie reprezentującym uczelnię. </w:t>
      </w:r>
    </w:p>
    <w:p w14:paraId="7D8B4127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lastRenderedPageBreak/>
        <w:t xml:space="preserve">2. Ogólna kwota dotacji na </w:t>
      </w:r>
      <w:r w:rsidR="007E7F45" w:rsidRPr="000A3A68">
        <w:rPr>
          <w:rFonts w:asciiTheme="minorHAnsi" w:hAnsiTheme="minorHAnsi" w:cstheme="minorHAnsi"/>
          <w:color w:val="000000" w:themeColor="text1"/>
        </w:rPr>
        <w:t>wsparcie finansowe</w:t>
      </w:r>
      <w:r w:rsidRPr="000A3A68">
        <w:rPr>
          <w:rFonts w:asciiTheme="minorHAnsi" w:hAnsiTheme="minorHAnsi" w:cstheme="minorHAnsi"/>
          <w:color w:val="000000" w:themeColor="text1"/>
        </w:rPr>
        <w:t xml:space="preserve"> dla studentów lub absolwentów wyjeżdżających na praktykę, przyznana </w:t>
      </w:r>
      <w:r w:rsidR="00264FF1" w:rsidRPr="000A3A68">
        <w:rPr>
          <w:rFonts w:asciiTheme="minorHAnsi" w:hAnsiTheme="minorHAnsi" w:cstheme="minorHAnsi"/>
          <w:color w:val="000000" w:themeColor="text1"/>
        </w:rPr>
        <w:t xml:space="preserve">ANS AS </w:t>
      </w:r>
      <w:r w:rsidRPr="000A3A68">
        <w:rPr>
          <w:rFonts w:asciiTheme="minorHAnsi" w:hAnsiTheme="minorHAnsi" w:cstheme="minorHAnsi"/>
          <w:color w:val="000000" w:themeColor="text1"/>
        </w:rPr>
        <w:t>w ramach programu Erasmus+, rozdzielana jest pomiędzy wyłonionych w drodze rekrutacji stypendystów z zachowaniem następujących zasad:</w:t>
      </w:r>
    </w:p>
    <w:p w14:paraId="624F5E11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1) studentowi lub absolwentowi przysługuje prawo do udziału w programie Erasmus+ maksymalnie do 12 miesięcy w każdym cyklu studiów (tzw. kapitał wyjazdowy), przy czym do tego okresu zaliczany jest wcześniejszy udział studenta</w:t>
      </w:r>
      <w:r w:rsidR="00B85D4C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Pr="000A3A68">
        <w:rPr>
          <w:rFonts w:asciiTheme="minorHAnsi" w:hAnsiTheme="minorHAnsi" w:cstheme="minorHAnsi"/>
          <w:color w:val="000000" w:themeColor="text1"/>
        </w:rPr>
        <w:t xml:space="preserve">w programach: Erasmus+, LLP „Uczenie się przez całe życie” Erasmus, FSS, Erasmus 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Mundus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>;</w:t>
      </w:r>
    </w:p>
    <w:p w14:paraId="19D89768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2) okres pobytu w instytucji przyjmującej stanowiący podstawę rozliczenia </w:t>
      </w:r>
      <w:r w:rsidR="00005629" w:rsidRPr="000A3A68">
        <w:rPr>
          <w:rFonts w:asciiTheme="minorHAnsi" w:hAnsiTheme="minorHAnsi" w:cstheme="minorHAnsi"/>
          <w:color w:val="000000" w:themeColor="text1"/>
        </w:rPr>
        <w:t>wsparcia finansowego</w:t>
      </w:r>
      <w:r w:rsidRPr="000A3A68">
        <w:rPr>
          <w:rFonts w:asciiTheme="minorHAnsi" w:hAnsiTheme="minorHAnsi" w:cstheme="minorHAnsi"/>
          <w:color w:val="000000" w:themeColor="text1"/>
        </w:rPr>
        <w:t xml:space="preserve"> będzie określany z dokładnością do jednego dnia;</w:t>
      </w:r>
    </w:p>
    <w:p w14:paraId="25353378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3) stawki </w:t>
      </w:r>
      <w:r w:rsidR="00005629" w:rsidRPr="000A3A68">
        <w:rPr>
          <w:rFonts w:asciiTheme="minorHAnsi" w:hAnsiTheme="minorHAnsi" w:cstheme="minorHAnsi"/>
          <w:color w:val="000000" w:themeColor="text1"/>
        </w:rPr>
        <w:t>wsparcia finansowego</w:t>
      </w:r>
      <w:r w:rsidRPr="000A3A68">
        <w:rPr>
          <w:rFonts w:asciiTheme="minorHAnsi" w:hAnsiTheme="minorHAnsi" w:cstheme="minorHAnsi"/>
          <w:color w:val="000000" w:themeColor="text1"/>
        </w:rPr>
        <w:t xml:space="preserve"> są przyznawane zgodnie z wytycznymi Komisji Euro</w:t>
      </w:r>
      <w:r w:rsidR="00005629" w:rsidRPr="000A3A68">
        <w:rPr>
          <w:rFonts w:asciiTheme="minorHAnsi" w:hAnsiTheme="minorHAnsi" w:cstheme="minorHAnsi"/>
          <w:color w:val="000000" w:themeColor="text1"/>
        </w:rPr>
        <w:t xml:space="preserve">pejskiej i ustalone przez FRSE </w:t>
      </w:r>
      <w:r w:rsidRPr="000A3A68">
        <w:rPr>
          <w:rFonts w:asciiTheme="minorHAnsi" w:hAnsiTheme="minorHAnsi" w:cstheme="minorHAnsi"/>
          <w:color w:val="000000" w:themeColor="text1"/>
        </w:rPr>
        <w:t>w następujących wysokościach:</w:t>
      </w:r>
    </w:p>
    <w:p w14:paraId="05044F66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a) długoterminowe wyjazdy studentów lub absolwentów na praktykę </w:t>
      </w:r>
      <w:r w:rsidR="002661E1" w:rsidRPr="000A3A68">
        <w:rPr>
          <w:rFonts w:asciiTheme="minorHAnsi" w:hAnsiTheme="minorHAnsi" w:cstheme="minorHAnsi"/>
          <w:color w:val="000000" w:themeColor="text1"/>
        </w:rPr>
        <w:t>(SMT</w:t>
      </w:r>
      <w:r w:rsidRPr="000A3A68">
        <w:rPr>
          <w:rFonts w:asciiTheme="minorHAnsi" w:hAnsiTheme="minorHAnsi" w:cstheme="minorHAnsi"/>
          <w:color w:val="000000" w:themeColor="text1"/>
        </w:rPr>
        <w:t>)</w:t>
      </w:r>
    </w:p>
    <w:p w14:paraId="1166B680" w14:textId="77777777" w:rsidR="00B55ED1" w:rsidRPr="000A3A68" w:rsidRDefault="00B55ED1">
      <w:pPr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39"/>
        <w:gridCol w:w="6001"/>
        <w:gridCol w:w="2688"/>
      </w:tblGrid>
      <w:tr w:rsidR="004260A0" w:rsidRPr="000A3A68" w14:paraId="7D183E7C" w14:textId="77777777" w:rsidTr="00B55ED1">
        <w:trPr>
          <w:trHeight w:val="354"/>
        </w:trPr>
        <w:tc>
          <w:tcPr>
            <w:tcW w:w="9628" w:type="dxa"/>
            <w:gridSpan w:val="3"/>
            <w:tcMar>
              <w:left w:w="108" w:type="dxa"/>
            </w:tcMar>
            <w:vAlign w:val="center"/>
          </w:tcPr>
          <w:p w14:paraId="2C741A0D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Długoterminowe wyjazdy studentów </w:t>
            </w:r>
            <w:r w:rsidR="002661E1"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lub absolwentów na praktykę (SMT</w:t>
            </w: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4260A0" w:rsidRPr="000A3A68" w14:paraId="4B85C49B" w14:textId="77777777" w:rsidTr="00B55ED1">
        <w:trPr>
          <w:trHeight w:val="525"/>
        </w:trPr>
        <w:tc>
          <w:tcPr>
            <w:tcW w:w="939" w:type="dxa"/>
            <w:tcMar>
              <w:left w:w="108" w:type="dxa"/>
            </w:tcMar>
            <w:vAlign w:val="center"/>
          </w:tcPr>
          <w:p w14:paraId="26220C1E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Grupa </w:t>
            </w:r>
          </w:p>
        </w:tc>
        <w:tc>
          <w:tcPr>
            <w:tcW w:w="6001" w:type="dxa"/>
            <w:tcMar>
              <w:left w:w="108" w:type="dxa"/>
            </w:tcMar>
            <w:vAlign w:val="center"/>
          </w:tcPr>
          <w:p w14:paraId="03379220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Kraje należące do danej grupy</w:t>
            </w:r>
          </w:p>
        </w:tc>
        <w:tc>
          <w:tcPr>
            <w:tcW w:w="2688" w:type="dxa"/>
            <w:tcMar>
              <w:left w:w="108" w:type="dxa"/>
            </w:tcMar>
            <w:vAlign w:val="center"/>
          </w:tcPr>
          <w:p w14:paraId="05ED8416" w14:textId="77777777" w:rsidR="00005629" w:rsidRPr="000A3A68" w:rsidRDefault="00005629" w:rsidP="0000562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Wsparcie indywidualne (kwoty w EUR </w:t>
            </w:r>
          </w:p>
          <w:p w14:paraId="03F0E4CA" w14:textId="77777777" w:rsidR="000E40B7" w:rsidRPr="000A3A68" w:rsidRDefault="00005629" w:rsidP="0000562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na miesiąc)</w:t>
            </w:r>
          </w:p>
        </w:tc>
      </w:tr>
      <w:tr w:rsidR="004260A0" w:rsidRPr="000A3A68" w14:paraId="1B553A09" w14:textId="77777777" w:rsidTr="00B55ED1">
        <w:trPr>
          <w:trHeight w:val="415"/>
        </w:trPr>
        <w:tc>
          <w:tcPr>
            <w:tcW w:w="939" w:type="dxa"/>
            <w:tcMar>
              <w:left w:w="108" w:type="dxa"/>
            </w:tcMar>
            <w:vAlign w:val="center"/>
          </w:tcPr>
          <w:p w14:paraId="65D457D5" w14:textId="77777777" w:rsidR="00011C8D" w:rsidRPr="000A3A68" w:rsidRDefault="00011C8D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I</w:t>
            </w:r>
          </w:p>
        </w:tc>
        <w:tc>
          <w:tcPr>
            <w:tcW w:w="6001" w:type="dxa"/>
            <w:tcMar>
              <w:left w:w="108" w:type="dxa"/>
            </w:tcMar>
            <w:vAlign w:val="center"/>
          </w:tcPr>
          <w:p w14:paraId="1E3A8469" w14:textId="4FB70693" w:rsidR="00011C8D" w:rsidRPr="000A3A68" w:rsidRDefault="00372401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Austria, Belgia, Dania, Finlandia, Francja, </w:t>
            </w:r>
            <w:r w:rsidR="004F6BE7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Holandia,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Irlandia, Islandia, Li</w:t>
            </w:r>
            <w:r w:rsidR="004F6BE7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chtenstein, Luksemburg,</w:t>
            </w:r>
            <w:r w:rsidR="004F6BE7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Niemcy, Norwegia, Szwecja, Włochy oraz </w:t>
            </w:r>
            <w:r w:rsidR="004F6BE7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państwa trzecie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niestowarzyszone z programem z regionu 13 i 14</w:t>
            </w:r>
          </w:p>
        </w:tc>
        <w:tc>
          <w:tcPr>
            <w:tcW w:w="2688" w:type="dxa"/>
            <w:tcMar>
              <w:left w:w="108" w:type="dxa"/>
            </w:tcMar>
            <w:vAlign w:val="center"/>
          </w:tcPr>
          <w:p w14:paraId="45F6778D" w14:textId="77777777" w:rsidR="00011C8D" w:rsidRPr="000A3A68" w:rsidRDefault="004558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="00372401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820</w:t>
            </w:r>
            <w:r w:rsidR="00011C8D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€</w:t>
            </w:r>
          </w:p>
        </w:tc>
      </w:tr>
      <w:tr w:rsidR="004260A0" w:rsidRPr="000A3A68" w14:paraId="62F27851" w14:textId="77777777" w:rsidTr="00B55ED1">
        <w:trPr>
          <w:trHeight w:val="528"/>
        </w:trPr>
        <w:tc>
          <w:tcPr>
            <w:tcW w:w="939" w:type="dxa"/>
            <w:tcMar>
              <w:left w:w="108" w:type="dxa"/>
            </w:tcMar>
            <w:vAlign w:val="center"/>
          </w:tcPr>
          <w:p w14:paraId="2FA02EA2" w14:textId="77777777" w:rsidR="00011C8D" w:rsidRPr="000A3A68" w:rsidRDefault="00011C8D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II</w:t>
            </w:r>
          </w:p>
        </w:tc>
        <w:tc>
          <w:tcPr>
            <w:tcW w:w="6001" w:type="dxa"/>
            <w:tcMar>
              <w:left w:w="108" w:type="dxa"/>
            </w:tcMar>
            <w:vAlign w:val="center"/>
          </w:tcPr>
          <w:p w14:paraId="2F29BBA5" w14:textId="77777777" w:rsidR="00011C8D" w:rsidRPr="000A3A68" w:rsidRDefault="00372401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Cypr, Czechy, Estonia, Grecja, Hiszpania, Łotwa, Malta, Portugalia, Słowacja, Słowenia</w:t>
            </w:r>
          </w:p>
        </w:tc>
        <w:tc>
          <w:tcPr>
            <w:tcW w:w="2688" w:type="dxa"/>
            <w:tcMar>
              <w:left w:w="108" w:type="dxa"/>
            </w:tcMar>
            <w:vAlign w:val="center"/>
          </w:tcPr>
          <w:p w14:paraId="6F1064A8" w14:textId="77777777" w:rsidR="00011C8D" w:rsidRPr="000A3A68" w:rsidRDefault="004558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="00372401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820 €</w:t>
            </w:r>
          </w:p>
        </w:tc>
      </w:tr>
      <w:tr w:rsidR="004260A0" w:rsidRPr="000A3A68" w14:paraId="4B0AD7C5" w14:textId="77777777" w:rsidTr="00B55ED1">
        <w:trPr>
          <w:trHeight w:val="563"/>
        </w:trPr>
        <w:tc>
          <w:tcPr>
            <w:tcW w:w="939" w:type="dxa"/>
            <w:tcMar>
              <w:left w:w="108" w:type="dxa"/>
            </w:tcMar>
            <w:vAlign w:val="center"/>
          </w:tcPr>
          <w:p w14:paraId="0AFE9BDD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III</w:t>
            </w:r>
          </w:p>
        </w:tc>
        <w:tc>
          <w:tcPr>
            <w:tcW w:w="6001" w:type="dxa"/>
            <w:tcMar>
              <w:left w:w="108" w:type="dxa"/>
            </w:tcMar>
            <w:vAlign w:val="center"/>
          </w:tcPr>
          <w:p w14:paraId="64AE17FE" w14:textId="77777777" w:rsidR="000E40B7" w:rsidRPr="000A3A68" w:rsidRDefault="00372401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Bułgaria, Chorwacja, Litwa, Macedonia Północna, Polska, Rumunia, Serbia, Turcja, Węgry</w:t>
            </w:r>
          </w:p>
        </w:tc>
        <w:tc>
          <w:tcPr>
            <w:tcW w:w="2688" w:type="dxa"/>
            <w:tcMar>
              <w:left w:w="108" w:type="dxa"/>
            </w:tcMar>
            <w:vAlign w:val="center"/>
          </w:tcPr>
          <w:p w14:paraId="05DB59A6" w14:textId="77777777" w:rsidR="000E40B7" w:rsidRPr="000A3A68" w:rsidRDefault="0037240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750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B55ED1" w:rsidRPr="000A3A68" w14:paraId="236CE9A1" w14:textId="77777777" w:rsidTr="00B55ED1">
        <w:trPr>
          <w:trHeight w:val="543"/>
        </w:trPr>
        <w:tc>
          <w:tcPr>
            <w:tcW w:w="6940" w:type="dxa"/>
            <w:gridSpan w:val="2"/>
            <w:tcMar>
              <w:left w:w="108" w:type="dxa"/>
            </w:tcMar>
            <w:vAlign w:val="center"/>
          </w:tcPr>
          <w:p w14:paraId="7A048FAF" w14:textId="109DC233" w:rsidR="000E40B7" w:rsidRPr="000A3A68" w:rsidRDefault="004F6BE7" w:rsidP="00A76680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Państwa trzecie niestowarzyszone z programem z regionów 1-3 i 5-12</w:t>
            </w:r>
          </w:p>
        </w:tc>
        <w:tc>
          <w:tcPr>
            <w:tcW w:w="2688" w:type="dxa"/>
            <w:tcMar>
              <w:left w:w="108" w:type="dxa"/>
            </w:tcMar>
            <w:vAlign w:val="center"/>
          </w:tcPr>
          <w:p w14:paraId="1C0914BA" w14:textId="77777777" w:rsidR="000E40B7" w:rsidRPr="000A3A68" w:rsidRDefault="00DD5D72" w:rsidP="004558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700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</w:tbl>
    <w:p w14:paraId="244B98F6" w14:textId="77777777" w:rsidR="000E40B7" w:rsidRPr="000A3A68" w:rsidRDefault="000E40B7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337D62F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b) krótkoterminowe wyjazdy studentów </w:t>
      </w:r>
      <w:r w:rsidR="002661E1" w:rsidRPr="000A3A68">
        <w:rPr>
          <w:rFonts w:asciiTheme="minorHAnsi" w:hAnsiTheme="minorHAnsi" w:cstheme="minorHAnsi"/>
          <w:color w:val="000000" w:themeColor="text1"/>
        </w:rPr>
        <w:t>lub absolwentów na praktykę (SMT</w:t>
      </w:r>
      <w:r w:rsidRPr="000A3A68">
        <w:rPr>
          <w:rFonts w:asciiTheme="minorHAnsi" w:hAnsiTheme="minorHAnsi" w:cstheme="minorHAnsi"/>
          <w:color w:val="000000" w:themeColor="text1"/>
        </w:rPr>
        <w:t>)</w:t>
      </w:r>
    </w:p>
    <w:p w14:paraId="10208120" w14:textId="77777777" w:rsidR="000E40B7" w:rsidRPr="000A3A68" w:rsidRDefault="000E40B7">
      <w:pPr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958"/>
        <w:gridCol w:w="4670"/>
      </w:tblGrid>
      <w:tr w:rsidR="004260A0" w:rsidRPr="000A3A68" w14:paraId="7044C2E9" w14:textId="77777777">
        <w:trPr>
          <w:trHeight w:val="339"/>
        </w:trPr>
        <w:tc>
          <w:tcPr>
            <w:tcW w:w="9637" w:type="dxa"/>
            <w:gridSpan w:val="2"/>
            <w:tcMar>
              <w:left w:w="108" w:type="dxa"/>
            </w:tcMar>
            <w:vAlign w:val="center"/>
          </w:tcPr>
          <w:p w14:paraId="4A065702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Krótkoterminowe wyjazdy studentów </w:t>
            </w:r>
            <w:r w:rsidR="002661E1"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lub absolwentów na praktykę (SMT</w:t>
            </w: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4260A0" w:rsidRPr="000A3A68" w14:paraId="7C46D1B7" w14:textId="77777777">
        <w:trPr>
          <w:trHeight w:val="346"/>
        </w:trPr>
        <w:tc>
          <w:tcPr>
            <w:tcW w:w="4963" w:type="dxa"/>
            <w:tcMar>
              <w:left w:w="108" w:type="dxa"/>
            </w:tcMar>
            <w:vAlign w:val="center"/>
          </w:tcPr>
          <w:p w14:paraId="18F66706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Długość pobytu</w:t>
            </w:r>
          </w:p>
        </w:tc>
        <w:tc>
          <w:tcPr>
            <w:tcW w:w="4674" w:type="dxa"/>
            <w:tcMar>
              <w:left w:w="108" w:type="dxa"/>
            </w:tcMar>
            <w:vAlign w:val="center"/>
          </w:tcPr>
          <w:p w14:paraId="3FDB06C1" w14:textId="77777777" w:rsidR="00005629" w:rsidRPr="000A3A68" w:rsidRDefault="00005629" w:rsidP="0000562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Wsparcie indywidualne </w:t>
            </w:r>
          </w:p>
          <w:p w14:paraId="509EEF15" w14:textId="77777777" w:rsidR="000E40B7" w:rsidRPr="000A3A68" w:rsidRDefault="00005629" w:rsidP="0000562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(kwoty w EUR na dzień)</w:t>
            </w:r>
          </w:p>
        </w:tc>
      </w:tr>
      <w:tr w:rsidR="004260A0" w:rsidRPr="000A3A68" w14:paraId="0FE9F5EB" w14:textId="77777777">
        <w:trPr>
          <w:trHeight w:val="412"/>
        </w:trPr>
        <w:tc>
          <w:tcPr>
            <w:tcW w:w="4963" w:type="dxa"/>
            <w:tcMar>
              <w:left w:w="108" w:type="dxa"/>
            </w:tcMar>
            <w:vAlign w:val="center"/>
          </w:tcPr>
          <w:p w14:paraId="43E8588F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pobyt od 5 do 14 dni</w:t>
            </w:r>
          </w:p>
        </w:tc>
        <w:tc>
          <w:tcPr>
            <w:tcW w:w="4674" w:type="dxa"/>
            <w:tcMar>
              <w:left w:w="108" w:type="dxa"/>
            </w:tcMar>
            <w:vAlign w:val="center"/>
          </w:tcPr>
          <w:p w14:paraId="439A4230" w14:textId="77777777" w:rsidR="000E40B7" w:rsidRPr="000A3A68" w:rsidRDefault="0037240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79</w:t>
            </w:r>
            <w:r w:rsidR="00005629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EUR</w:t>
            </w:r>
          </w:p>
        </w:tc>
      </w:tr>
      <w:tr w:rsidR="00B85D4C" w:rsidRPr="000A3A68" w14:paraId="0347946C" w14:textId="77777777">
        <w:trPr>
          <w:trHeight w:val="415"/>
        </w:trPr>
        <w:tc>
          <w:tcPr>
            <w:tcW w:w="4963" w:type="dxa"/>
            <w:tcMar>
              <w:left w:w="108" w:type="dxa"/>
            </w:tcMar>
            <w:vAlign w:val="center"/>
          </w:tcPr>
          <w:p w14:paraId="1D8C00FB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pobyt od 15 do 30 dni</w:t>
            </w:r>
          </w:p>
        </w:tc>
        <w:tc>
          <w:tcPr>
            <w:tcW w:w="4674" w:type="dxa"/>
            <w:tcMar>
              <w:left w:w="108" w:type="dxa"/>
            </w:tcMar>
            <w:vAlign w:val="center"/>
          </w:tcPr>
          <w:p w14:paraId="1F0E5109" w14:textId="77777777" w:rsidR="000E40B7" w:rsidRPr="000A3A68" w:rsidRDefault="0037240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56</w:t>
            </w:r>
            <w:r w:rsidR="00005629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EUR</w:t>
            </w:r>
          </w:p>
        </w:tc>
      </w:tr>
    </w:tbl>
    <w:p w14:paraId="6C15B804" w14:textId="77777777" w:rsidR="000E40B7" w:rsidRPr="000A3A68" w:rsidRDefault="000E40B7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84167EB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3. Dla wyjazdów długoterminowych kwota dofinansowania będzie wyrażona za pomocą iloczynu liczby miesięcy przypadających na studenta/absolwenta i stawki </w:t>
      </w:r>
      <w:r w:rsidR="00D828CF" w:rsidRPr="000A3A68">
        <w:rPr>
          <w:rFonts w:asciiTheme="minorHAnsi" w:hAnsiTheme="minorHAnsi" w:cstheme="minorHAnsi"/>
          <w:color w:val="000000" w:themeColor="text1"/>
        </w:rPr>
        <w:t>miesięcznej</w:t>
      </w:r>
      <w:r w:rsidRPr="000A3A68">
        <w:rPr>
          <w:rFonts w:asciiTheme="minorHAnsi" w:hAnsiTheme="minorHAnsi" w:cstheme="minorHAnsi"/>
          <w:color w:val="000000" w:themeColor="text1"/>
        </w:rPr>
        <w:t xml:space="preserve"> dla danego kraju. W przypadku niepełnego miesiąca, dofinansowanie będzie obliczone za pomocą iloczynu liczby dni niepełnego miesiąca i 1/30 (jednej trzydziestej) stawki kosztu jednostkowego, określonej dla pełnego miesiąca. Dla wyjazdów krótkoterminowych kwota </w:t>
      </w:r>
      <w:r w:rsidR="00D828CF" w:rsidRPr="000A3A68">
        <w:rPr>
          <w:rFonts w:asciiTheme="minorHAnsi" w:hAnsiTheme="minorHAnsi" w:cstheme="minorHAnsi"/>
          <w:color w:val="000000" w:themeColor="text1"/>
        </w:rPr>
        <w:t>wsparcia indywidualnego</w:t>
      </w:r>
      <w:r w:rsidRPr="000A3A68">
        <w:rPr>
          <w:rFonts w:asciiTheme="minorHAnsi" w:hAnsiTheme="minorHAnsi" w:cstheme="minorHAnsi"/>
          <w:color w:val="000000" w:themeColor="text1"/>
        </w:rPr>
        <w:t xml:space="preserve"> zostanie obliczona jako iloczyn liczby dni mobilności i stawki dziennej.</w:t>
      </w:r>
    </w:p>
    <w:p w14:paraId="203C7385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4. Ostateczna kwota za cały okres finansowanej mobilności zostanie określona w systemie sprawozdawczości (tzw. 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Beneficiary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 xml:space="preserve"> Module), a rzeczywista data rozpoczęcia i zakończenia okresu mobilności musi być określona w </w:t>
      </w:r>
      <w:r w:rsidR="00232D2D" w:rsidRPr="000A3A68">
        <w:rPr>
          <w:rFonts w:asciiTheme="minorHAnsi" w:hAnsiTheme="minorHAnsi" w:cstheme="minorHAnsi"/>
          <w:color w:val="000000" w:themeColor="text1"/>
        </w:rPr>
        <w:t xml:space="preserve">„Learning Agreement Student </w:t>
      </w:r>
      <w:proofErr w:type="spellStart"/>
      <w:r w:rsidR="00232D2D" w:rsidRPr="000A3A68">
        <w:rPr>
          <w:rFonts w:asciiTheme="minorHAnsi" w:hAnsiTheme="minorHAnsi" w:cstheme="minorHAnsi"/>
          <w:color w:val="000000" w:themeColor="text1"/>
        </w:rPr>
        <w:t>Mobility</w:t>
      </w:r>
      <w:proofErr w:type="spellEnd"/>
      <w:r w:rsidR="00232D2D" w:rsidRPr="000A3A68">
        <w:rPr>
          <w:rFonts w:asciiTheme="minorHAnsi" w:hAnsiTheme="minorHAnsi" w:cstheme="minorHAnsi"/>
          <w:color w:val="000000" w:themeColor="text1"/>
        </w:rPr>
        <w:t xml:space="preserve"> for </w:t>
      </w:r>
      <w:proofErr w:type="spellStart"/>
      <w:r w:rsidR="00232D2D" w:rsidRPr="000A3A68">
        <w:rPr>
          <w:rFonts w:asciiTheme="minorHAnsi" w:hAnsiTheme="minorHAnsi" w:cstheme="minorHAnsi"/>
          <w:color w:val="000000" w:themeColor="text1"/>
        </w:rPr>
        <w:t>Traineeships</w:t>
      </w:r>
      <w:proofErr w:type="spellEnd"/>
      <w:r w:rsidR="00232D2D" w:rsidRPr="000A3A68">
        <w:rPr>
          <w:rFonts w:asciiTheme="minorHAnsi" w:hAnsiTheme="minorHAnsi" w:cstheme="minorHAnsi"/>
          <w:color w:val="000000" w:themeColor="text1"/>
        </w:rPr>
        <w:t xml:space="preserve">” - część </w:t>
      </w:r>
      <w:r w:rsidRPr="000A3A68">
        <w:rPr>
          <w:rFonts w:asciiTheme="minorHAnsi" w:hAnsiTheme="minorHAnsi" w:cstheme="minorHAnsi"/>
          <w:color w:val="000000" w:themeColor="text1"/>
        </w:rPr>
        <w:t>„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After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 xml:space="preserve"> the 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Mobility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>” (lub zaświadczeniu o odbyciu praktyki) wystawionym przez organizację przyjmującą.</w:t>
      </w:r>
    </w:p>
    <w:p w14:paraId="4A28844A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lastRenderedPageBreak/>
        <w:t xml:space="preserve">5. Oprócz kwoty </w:t>
      </w:r>
      <w:r w:rsidR="00D828CF" w:rsidRPr="000A3A68">
        <w:rPr>
          <w:rFonts w:asciiTheme="minorHAnsi" w:hAnsiTheme="minorHAnsi" w:cstheme="minorHAnsi"/>
          <w:color w:val="000000" w:themeColor="text1"/>
        </w:rPr>
        <w:t xml:space="preserve">wsparcia indywidualnego </w:t>
      </w:r>
      <w:r w:rsidRPr="000A3A68">
        <w:rPr>
          <w:rFonts w:asciiTheme="minorHAnsi" w:hAnsiTheme="minorHAnsi" w:cstheme="minorHAnsi"/>
          <w:color w:val="000000" w:themeColor="text1"/>
        </w:rPr>
        <w:t>określonej na zasadach podanych w ust. 2-4 uprawnieni studenci lub absolwenci otrzymują dodatkowe środki dla osób z mniejszymi</w:t>
      </w:r>
      <w:r w:rsidR="00232D2D" w:rsidRPr="000A3A68">
        <w:rPr>
          <w:rFonts w:asciiTheme="minorHAnsi" w:hAnsiTheme="minorHAnsi" w:cstheme="minorHAnsi"/>
          <w:color w:val="000000" w:themeColor="text1"/>
        </w:rPr>
        <w:t xml:space="preserve"> szansami, o których mowa w §4,</w:t>
      </w:r>
      <w:r w:rsidRPr="000A3A68">
        <w:rPr>
          <w:rFonts w:asciiTheme="minorHAnsi" w:hAnsiTheme="minorHAnsi" w:cstheme="minorHAnsi"/>
          <w:color w:val="000000" w:themeColor="text1"/>
        </w:rPr>
        <w:t xml:space="preserve"> §5</w:t>
      </w:r>
      <w:r w:rsidR="00232D2D" w:rsidRPr="000A3A68">
        <w:rPr>
          <w:rFonts w:asciiTheme="minorHAnsi" w:hAnsiTheme="minorHAnsi" w:cstheme="minorHAnsi"/>
          <w:color w:val="000000" w:themeColor="text1"/>
        </w:rPr>
        <w:t xml:space="preserve"> i §6</w:t>
      </w:r>
      <w:r w:rsidRPr="000A3A68">
        <w:rPr>
          <w:rFonts w:asciiTheme="minorHAnsi" w:hAnsiTheme="minorHAnsi" w:cstheme="minorHAnsi"/>
          <w:color w:val="000000" w:themeColor="text1"/>
        </w:rPr>
        <w:t xml:space="preserve"> i/lub dofinansowanie kosztów podróży, o którym mowa w §</w:t>
      </w:r>
      <w:r w:rsidR="00232D2D" w:rsidRPr="000A3A68">
        <w:rPr>
          <w:rFonts w:asciiTheme="minorHAnsi" w:hAnsiTheme="minorHAnsi" w:cstheme="minorHAnsi"/>
          <w:color w:val="000000" w:themeColor="text1"/>
        </w:rPr>
        <w:t>8</w:t>
      </w:r>
      <w:r w:rsidRPr="000A3A68">
        <w:rPr>
          <w:rFonts w:asciiTheme="minorHAnsi" w:hAnsiTheme="minorHAnsi" w:cstheme="minorHAnsi"/>
          <w:color w:val="000000" w:themeColor="text1"/>
        </w:rPr>
        <w:t>.</w:t>
      </w:r>
    </w:p>
    <w:p w14:paraId="0F67F5F5" w14:textId="77777777" w:rsidR="000E40B7" w:rsidRPr="000A3A68" w:rsidRDefault="000E40B7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22538123" w14:textId="77777777" w:rsidR="000E40B7" w:rsidRPr="000A3A68" w:rsidRDefault="00DD5D72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bCs/>
          <w:color w:val="000000" w:themeColor="text1"/>
        </w:rPr>
        <w:t>§ 4</w:t>
      </w:r>
    </w:p>
    <w:p w14:paraId="788DD9FA" w14:textId="77777777" w:rsidR="00A76680" w:rsidRPr="000A3A68" w:rsidRDefault="00DD5D72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>Wyjazdy zagraniczne na studia/praktykę osób z mniejszymi szansa</w:t>
      </w:r>
      <w:r w:rsidR="00F97FFB" w:rsidRPr="000A3A68">
        <w:rPr>
          <w:rFonts w:asciiTheme="minorHAnsi" w:hAnsiTheme="minorHAnsi" w:cstheme="minorHAnsi"/>
          <w:b/>
          <w:color w:val="000000" w:themeColor="text1"/>
        </w:rPr>
        <w:t xml:space="preserve">mi </w:t>
      </w:r>
    </w:p>
    <w:p w14:paraId="74F049D9" w14:textId="77777777" w:rsidR="000E40B7" w:rsidRPr="000A3A68" w:rsidRDefault="00F97FFB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>- osób w trudnej sytuacji materialnej</w:t>
      </w:r>
    </w:p>
    <w:p w14:paraId="414DF7C1" w14:textId="77777777" w:rsidR="000E40B7" w:rsidRPr="000A3A68" w:rsidRDefault="000E40B7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67266C92" w14:textId="77777777" w:rsidR="000E40B7" w:rsidRPr="000A3A68" w:rsidRDefault="00DD5D72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1. Wyjeżdżający na studia lub praktykę uczestnicy m</w:t>
      </w:r>
      <w:r w:rsidR="00F97FFB" w:rsidRPr="000A3A68">
        <w:rPr>
          <w:rFonts w:asciiTheme="minorHAnsi" w:hAnsiTheme="minorHAnsi" w:cstheme="minorHAnsi"/>
          <w:color w:val="000000" w:themeColor="text1"/>
        </w:rPr>
        <w:t>obilności znajdujący się w trudnej sytuacji materialnej</w:t>
      </w:r>
      <w:r w:rsidR="004C0F54" w:rsidRPr="000A3A68">
        <w:rPr>
          <w:rFonts w:asciiTheme="minorHAnsi" w:hAnsiTheme="minorHAnsi" w:cstheme="minorHAnsi"/>
          <w:color w:val="000000" w:themeColor="text1"/>
        </w:rPr>
        <w:t xml:space="preserve"> oprócz wsparcia indywidualnego</w:t>
      </w:r>
      <w:r w:rsidRPr="000A3A68">
        <w:rPr>
          <w:rFonts w:asciiTheme="minorHAnsi" w:hAnsiTheme="minorHAnsi" w:cstheme="minorHAnsi"/>
          <w:color w:val="000000" w:themeColor="text1"/>
        </w:rPr>
        <w:t xml:space="preserve"> w wysokości określonej</w:t>
      </w:r>
      <w:r w:rsidR="004C0F54" w:rsidRPr="000A3A68">
        <w:rPr>
          <w:rFonts w:asciiTheme="minorHAnsi" w:hAnsiTheme="minorHAnsi" w:cstheme="minorHAnsi"/>
          <w:color w:val="000000" w:themeColor="text1"/>
        </w:rPr>
        <w:t xml:space="preserve"> w §2 lub §3 otrzymują również dopłatę uzupełniającą</w:t>
      </w:r>
      <w:r w:rsidRPr="000A3A68">
        <w:rPr>
          <w:rFonts w:asciiTheme="minorHAnsi" w:hAnsiTheme="minorHAnsi" w:cstheme="minorHAnsi"/>
          <w:color w:val="000000" w:themeColor="text1"/>
        </w:rPr>
        <w:t>.</w:t>
      </w:r>
    </w:p>
    <w:p w14:paraId="4820057D" w14:textId="22AE5078" w:rsidR="0038575D" w:rsidRPr="000A3A68" w:rsidRDefault="004C0F54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2. Prawo do otrzymania dopłaty uzupełniającej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 przysługuje uczestnikom mobilności, którzy w chwili wnioskowania o wyjazd na studia lub na praktykę w programie Erasmus+ posiadali prawo do otrzymywania stypendium socjalnego, zdefiniowanego w art. 86 ust. 1 pkt 1 ustawy „Prawo o szkolnictwie wyższym i nauce” </w:t>
      </w:r>
      <w:r w:rsidR="0038575D" w:rsidRPr="000A3A68">
        <w:rPr>
          <w:rFonts w:asciiTheme="minorHAnsi" w:hAnsiTheme="minorHAnsi" w:cstheme="minorHAnsi"/>
          <w:color w:val="000000" w:themeColor="text1"/>
        </w:rPr>
        <w:t>(</w:t>
      </w:r>
      <w:proofErr w:type="spellStart"/>
      <w:r w:rsidR="00455834" w:rsidRPr="000A3A68">
        <w:rPr>
          <w:rFonts w:asciiTheme="minorHAnsi" w:hAnsiTheme="minorHAnsi" w:cstheme="minorHAnsi"/>
          <w:color w:val="000000" w:themeColor="text1"/>
        </w:rPr>
        <w:t>t.j</w:t>
      </w:r>
      <w:proofErr w:type="spellEnd"/>
      <w:r w:rsidR="00455834" w:rsidRPr="000A3A68">
        <w:rPr>
          <w:rFonts w:asciiTheme="minorHAnsi" w:hAnsiTheme="minorHAnsi" w:cstheme="minorHAnsi"/>
          <w:color w:val="000000" w:themeColor="text1"/>
        </w:rPr>
        <w:t>. Dz. U. z 2024 r., poz. 1897</w:t>
      </w:r>
      <w:r w:rsidR="00232D2D" w:rsidRPr="000A3A68">
        <w:rPr>
          <w:rFonts w:asciiTheme="minorHAnsi" w:hAnsiTheme="minorHAnsi" w:cstheme="minorHAnsi"/>
          <w:color w:val="000000" w:themeColor="text1"/>
        </w:rPr>
        <w:t>).</w:t>
      </w:r>
    </w:p>
    <w:p w14:paraId="0F7F6E32" w14:textId="77777777" w:rsidR="000E40B7" w:rsidRPr="000A3A68" w:rsidRDefault="00DD5D72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3. Nabycie przez uczestnika mobilności prawa do otrzymywania stypendium socjalnego po terminie, o którym mowa w ust. 2, nie nakłada na </w:t>
      </w:r>
      <w:r w:rsidR="00DE6FD4" w:rsidRPr="000A3A68">
        <w:rPr>
          <w:rFonts w:asciiTheme="minorHAnsi" w:hAnsiTheme="minorHAnsi" w:cstheme="minorHAnsi"/>
          <w:color w:val="000000" w:themeColor="text1"/>
        </w:rPr>
        <w:t>ANS AS</w:t>
      </w:r>
      <w:r w:rsidR="004C0F54" w:rsidRPr="000A3A68">
        <w:rPr>
          <w:rFonts w:asciiTheme="minorHAnsi" w:hAnsiTheme="minorHAnsi" w:cstheme="minorHAnsi"/>
          <w:color w:val="000000" w:themeColor="text1"/>
        </w:rPr>
        <w:t xml:space="preserve"> obowiązku wypłaty dopłaty uzupełniającej</w:t>
      </w:r>
      <w:r w:rsidRPr="000A3A68">
        <w:rPr>
          <w:rFonts w:asciiTheme="minorHAnsi" w:hAnsiTheme="minorHAnsi" w:cstheme="minorHAnsi"/>
          <w:color w:val="000000" w:themeColor="text1"/>
        </w:rPr>
        <w:t xml:space="preserve">. </w:t>
      </w:r>
      <w:r w:rsidR="004C0F54" w:rsidRPr="000A3A68">
        <w:rPr>
          <w:rFonts w:asciiTheme="minorHAnsi" w:hAnsiTheme="minorHAnsi" w:cstheme="minorHAnsi"/>
          <w:color w:val="000000" w:themeColor="text1"/>
        </w:rPr>
        <w:t>Uczelnia</w:t>
      </w:r>
      <w:r w:rsidRPr="000A3A68">
        <w:rPr>
          <w:rFonts w:asciiTheme="minorHAnsi" w:hAnsiTheme="minorHAnsi" w:cstheme="minorHAnsi"/>
          <w:color w:val="000000" w:themeColor="text1"/>
        </w:rPr>
        <w:t xml:space="preserve"> ma obowiązek zachować zasady równego traktowania wszystkich stypendystów.</w:t>
      </w:r>
    </w:p>
    <w:p w14:paraId="26B32937" w14:textId="77777777" w:rsidR="000E40B7" w:rsidRPr="000A3A68" w:rsidRDefault="00DD5D72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4. Jeżeli </w:t>
      </w:r>
      <w:r w:rsidR="00DE6FD4" w:rsidRPr="000A3A68">
        <w:rPr>
          <w:rFonts w:asciiTheme="minorHAnsi" w:hAnsiTheme="minorHAnsi" w:cstheme="minorHAnsi"/>
          <w:color w:val="000000" w:themeColor="text1"/>
        </w:rPr>
        <w:t>ANS AS</w:t>
      </w:r>
      <w:r w:rsidRPr="000A3A68">
        <w:rPr>
          <w:rFonts w:asciiTheme="minorHAnsi" w:hAnsiTheme="minorHAnsi" w:cstheme="minorHAnsi"/>
          <w:color w:val="000000" w:themeColor="text1"/>
        </w:rPr>
        <w:t xml:space="preserve"> zezwala uczestnikowi mobilności na przedłużenie wyjazdu stypendialnego i zdecyduje o wypłacie n</w:t>
      </w:r>
      <w:r w:rsidR="00455834" w:rsidRPr="000A3A68">
        <w:rPr>
          <w:rFonts w:asciiTheme="minorHAnsi" w:hAnsiTheme="minorHAnsi" w:cstheme="minorHAnsi"/>
          <w:color w:val="000000" w:themeColor="text1"/>
        </w:rPr>
        <w:t xml:space="preserve">a przedłużony okres mobilności </w:t>
      </w:r>
      <w:r w:rsidRPr="000A3A68">
        <w:rPr>
          <w:rFonts w:asciiTheme="minorHAnsi" w:hAnsiTheme="minorHAnsi" w:cstheme="minorHAnsi"/>
          <w:color w:val="000000" w:themeColor="text1"/>
        </w:rPr>
        <w:t>wsparc</w:t>
      </w:r>
      <w:r w:rsidR="00455834" w:rsidRPr="000A3A68">
        <w:rPr>
          <w:rFonts w:asciiTheme="minorHAnsi" w:hAnsiTheme="minorHAnsi" w:cstheme="minorHAnsi"/>
          <w:color w:val="000000" w:themeColor="text1"/>
        </w:rPr>
        <w:t>ia indywidualnego</w:t>
      </w:r>
      <w:r w:rsidRPr="000A3A68">
        <w:rPr>
          <w:rFonts w:asciiTheme="minorHAnsi" w:hAnsiTheme="minorHAnsi" w:cstheme="minorHAnsi"/>
          <w:color w:val="000000" w:themeColor="text1"/>
        </w:rPr>
        <w:t xml:space="preserve">, </w:t>
      </w:r>
      <w:r w:rsidR="00455834" w:rsidRPr="000A3A68">
        <w:rPr>
          <w:rFonts w:asciiTheme="minorHAnsi" w:hAnsiTheme="minorHAnsi" w:cstheme="minorHAnsi"/>
          <w:color w:val="000000" w:themeColor="text1"/>
        </w:rPr>
        <w:t>to ma obowiązek wypłacić także dopłatę uzupełniającą</w:t>
      </w:r>
      <w:r w:rsidRPr="000A3A68">
        <w:rPr>
          <w:rFonts w:asciiTheme="minorHAnsi" w:hAnsiTheme="minorHAnsi" w:cstheme="minorHAnsi"/>
          <w:color w:val="000000" w:themeColor="text1"/>
        </w:rPr>
        <w:t xml:space="preserve">. </w:t>
      </w:r>
    </w:p>
    <w:p w14:paraId="4240ED89" w14:textId="77777777" w:rsidR="000E40B7" w:rsidRPr="000A3A68" w:rsidRDefault="00DD5D72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5. Jeżeli uczestnik mobilności posiadający prawo do stypendium socjalnego decyduje się na przedłużenie wyjazdu z dofinansowaniem zerow</w:t>
      </w:r>
      <w:r w:rsidR="00455834" w:rsidRPr="000A3A68">
        <w:rPr>
          <w:rFonts w:asciiTheme="minorHAnsi" w:hAnsiTheme="minorHAnsi" w:cstheme="minorHAnsi"/>
          <w:color w:val="000000" w:themeColor="text1"/>
        </w:rPr>
        <w:t xml:space="preserve">ym, nie przysługuje mu wypłata </w:t>
      </w:r>
      <w:r w:rsidRPr="000A3A68">
        <w:rPr>
          <w:rFonts w:asciiTheme="minorHAnsi" w:hAnsiTheme="minorHAnsi" w:cstheme="minorHAnsi"/>
          <w:color w:val="000000" w:themeColor="text1"/>
        </w:rPr>
        <w:t>dopłaty uzupe</w:t>
      </w:r>
      <w:r w:rsidR="00455834" w:rsidRPr="000A3A68">
        <w:rPr>
          <w:rFonts w:asciiTheme="minorHAnsi" w:hAnsiTheme="minorHAnsi" w:cstheme="minorHAnsi"/>
          <w:color w:val="000000" w:themeColor="text1"/>
        </w:rPr>
        <w:t>łniającej</w:t>
      </w:r>
      <w:r w:rsidRPr="000A3A68">
        <w:rPr>
          <w:rFonts w:asciiTheme="minorHAnsi" w:hAnsiTheme="minorHAnsi" w:cstheme="minorHAnsi"/>
          <w:color w:val="000000" w:themeColor="text1"/>
        </w:rPr>
        <w:t>.</w:t>
      </w:r>
    </w:p>
    <w:p w14:paraId="4FE57058" w14:textId="77777777" w:rsidR="000E40B7" w:rsidRPr="000A3A68" w:rsidRDefault="00DD5D72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6. Wysokość dopłaty uzupełniającej wynosi w przypadku wyjazdów długoterminowych 250 EUR/miesiąc, natomiast dla wyjazdów krótkoterminowych </w:t>
      </w:r>
      <w:r w:rsidR="003C5641" w:rsidRPr="000A3A68">
        <w:rPr>
          <w:rFonts w:asciiTheme="minorHAnsi" w:hAnsiTheme="minorHAnsi" w:cstheme="minorHAnsi"/>
          <w:color w:val="000000" w:themeColor="text1"/>
        </w:rPr>
        <w:t xml:space="preserve">na studia </w:t>
      </w:r>
      <w:r w:rsidRPr="000A3A68">
        <w:rPr>
          <w:rFonts w:asciiTheme="minorHAnsi" w:hAnsiTheme="minorHAnsi" w:cstheme="minorHAnsi"/>
          <w:color w:val="000000" w:themeColor="text1"/>
        </w:rPr>
        <w:t>100 EUR/wyjazd (długość pobytu od 5 do 14 dni) lub 150 EUR/wyjazd (długość pobytu od 15 do 30 dni).</w:t>
      </w:r>
      <w:r w:rsidR="003C5641" w:rsidRPr="000A3A68">
        <w:rPr>
          <w:rFonts w:asciiTheme="minorHAnsi" w:hAnsiTheme="minorHAnsi" w:cstheme="minorHAnsi"/>
          <w:color w:val="000000" w:themeColor="text1"/>
        </w:rPr>
        <w:t xml:space="preserve"> Dopłata uzupełniająca nie ma zastosowania w przypadku wyjazdów krótkoterminowych na praktykę.</w:t>
      </w:r>
    </w:p>
    <w:p w14:paraId="3013B610" w14:textId="77777777" w:rsidR="000E40B7" w:rsidRPr="000A3A68" w:rsidRDefault="000E40B7">
      <w:pPr>
        <w:rPr>
          <w:rFonts w:asciiTheme="minorHAnsi" w:hAnsiTheme="minorHAnsi" w:cstheme="minorHAnsi"/>
          <w:b/>
          <w:color w:val="000000" w:themeColor="text1"/>
        </w:rPr>
      </w:pPr>
    </w:p>
    <w:p w14:paraId="7F3C5255" w14:textId="77777777" w:rsidR="000E40B7" w:rsidRPr="000A3A68" w:rsidRDefault="00DD5D72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bCs/>
          <w:color w:val="000000" w:themeColor="text1"/>
        </w:rPr>
        <w:t>§ 5</w:t>
      </w:r>
    </w:p>
    <w:p w14:paraId="482F94DE" w14:textId="77777777" w:rsidR="00A76680" w:rsidRPr="000A3A68" w:rsidRDefault="00DD5D72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 xml:space="preserve">Wyjazdy zagraniczne na studia/praktykę osób z mniejszymi szansami </w:t>
      </w:r>
    </w:p>
    <w:p w14:paraId="646EEA94" w14:textId="77777777" w:rsidR="000E40B7" w:rsidRPr="000A3A68" w:rsidRDefault="00DD5D72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>– osób z niepełnosprawnościami</w:t>
      </w:r>
    </w:p>
    <w:p w14:paraId="0E2A191E" w14:textId="77777777" w:rsidR="000E40B7" w:rsidRPr="000A3A68" w:rsidRDefault="000E40B7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00125637" w14:textId="77777777" w:rsidR="000E40B7" w:rsidRPr="000A3A68" w:rsidRDefault="00DD5D72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1. Wyjeżdżający na studia lub praktykę uczestnicy </w:t>
      </w:r>
      <w:r w:rsidR="00455834" w:rsidRPr="000A3A68">
        <w:rPr>
          <w:rFonts w:asciiTheme="minorHAnsi" w:hAnsiTheme="minorHAnsi" w:cstheme="minorHAnsi"/>
          <w:color w:val="000000" w:themeColor="text1"/>
        </w:rPr>
        <w:t>mobilności z niepełnosprawnościami oprócz wsparcia indywidualnego</w:t>
      </w:r>
      <w:r w:rsidRPr="000A3A68">
        <w:rPr>
          <w:rFonts w:asciiTheme="minorHAnsi" w:hAnsiTheme="minorHAnsi" w:cstheme="minorHAnsi"/>
          <w:color w:val="000000" w:themeColor="text1"/>
        </w:rPr>
        <w:t xml:space="preserve"> w wysokości określonej</w:t>
      </w:r>
      <w:r w:rsidR="00455834" w:rsidRPr="000A3A68">
        <w:rPr>
          <w:rFonts w:asciiTheme="minorHAnsi" w:hAnsiTheme="minorHAnsi" w:cstheme="minorHAnsi"/>
          <w:color w:val="000000" w:themeColor="text1"/>
        </w:rPr>
        <w:t xml:space="preserve"> w §2 lub §3 otrzymują również dopłatę uzupełniającą</w:t>
      </w:r>
      <w:r w:rsidRPr="000A3A68">
        <w:rPr>
          <w:rFonts w:asciiTheme="minorHAnsi" w:hAnsiTheme="minorHAnsi" w:cstheme="minorHAnsi"/>
          <w:color w:val="000000" w:themeColor="text1"/>
        </w:rPr>
        <w:t>.</w:t>
      </w:r>
    </w:p>
    <w:p w14:paraId="5A8225F0" w14:textId="77777777" w:rsidR="000E40B7" w:rsidRPr="000A3A68" w:rsidRDefault="00455834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2. Prawo do otrzymania dopłaty uzupełniającej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 przysługuje uczestnikom mobilności, którzy w chwili wnioskowania o wyjazd na studia lub na praktykę w programie Erasmus+ posiadali orzeczenie o niepełnosprawności.</w:t>
      </w:r>
    </w:p>
    <w:p w14:paraId="4DF65D9A" w14:textId="77777777" w:rsidR="000E40B7" w:rsidRPr="000A3A68" w:rsidRDefault="00DD5D72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3. Uzyskanie przez uczestnika mobilności orzeczenia o niepełnosprawności po terminie, o którym mowa w ust. 2, nie nakłada</w:t>
      </w:r>
      <w:r w:rsidR="00455834" w:rsidRPr="000A3A68">
        <w:rPr>
          <w:rFonts w:asciiTheme="minorHAnsi" w:hAnsiTheme="minorHAnsi" w:cstheme="minorHAnsi"/>
          <w:color w:val="000000" w:themeColor="text1"/>
        </w:rPr>
        <w:t xml:space="preserve"> na ANS AS obowiązku wypłaty </w:t>
      </w:r>
      <w:r w:rsidRPr="000A3A68">
        <w:rPr>
          <w:rFonts w:asciiTheme="minorHAnsi" w:hAnsiTheme="minorHAnsi" w:cstheme="minorHAnsi"/>
          <w:color w:val="000000" w:themeColor="text1"/>
        </w:rPr>
        <w:t>dop</w:t>
      </w:r>
      <w:r w:rsidR="00455834" w:rsidRPr="000A3A68">
        <w:rPr>
          <w:rFonts w:asciiTheme="minorHAnsi" w:hAnsiTheme="minorHAnsi" w:cstheme="minorHAnsi"/>
          <w:color w:val="000000" w:themeColor="text1"/>
        </w:rPr>
        <w:t>łaty uzupełniającej</w:t>
      </w:r>
      <w:r w:rsidRPr="000A3A68">
        <w:rPr>
          <w:rFonts w:asciiTheme="minorHAnsi" w:hAnsiTheme="minorHAnsi" w:cstheme="minorHAnsi"/>
          <w:color w:val="000000" w:themeColor="text1"/>
        </w:rPr>
        <w:t>. Uczelnia ma obowiązek zachować zasady równego traktowania wszystkich stypendystów.</w:t>
      </w:r>
    </w:p>
    <w:p w14:paraId="7F71B642" w14:textId="77777777" w:rsidR="000E40B7" w:rsidRPr="000A3A68" w:rsidRDefault="00DD5D72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4. Jeżeli </w:t>
      </w:r>
      <w:r w:rsidR="00455834" w:rsidRPr="000A3A68">
        <w:rPr>
          <w:rFonts w:asciiTheme="minorHAnsi" w:hAnsiTheme="minorHAnsi" w:cstheme="minorHAnsi"/>
          <w:color w:val="000000" w:themeColor="text1"/>
        </w:rPr>
        <w:t>ANS AS</w:t>
      </w:r>
      <w:r w:rsidRPr="000A3A68">
        <w:rPr>
          <w:rFonts w:asciiTheme="minorHAnsi" w:hAnsiTheme="minorHAnsi" w:cstheme="minorHAnsi"/>
          <w:color w:val="000000" w:themeColor="text1"/>
        </w:rPr>
        <w:t xml:space="preserve"> zezwala uczestnikowi mobilności na przedłużenie wyjazdu stypendialnego i zdecyduje o wypłacie n</w:t>
      </w:r>
      <w:r w:rsidR="00455834" w:rsidRPr="000A3A68">
        <w:rPr>
          <w:rFonts w:asciiTheme="minorHAnsi" w:hAnsiTheme="minorHAnsi" w:cstheme="minorHAnsi"/>
          <w:color w:val="000000" w:themeColor="text1"/>
        </w:rPr>
        <w:t xml:space="preserve">a przedłużony okres mobilności </w:t>
      </w:r>
      <w:r w:rsidRPr="000A3A68">
        <w:rPr>
          <w:rFonts w:asciiTheme="minorHAnsi" w:hAnsiTheme="minorHAnsi" w:cstheme="minorHAnsi"/>
          <w:color w:val="000000" w:themeColor="text1"/>
        </w:rPr>
        <w:t>wspar</w:t>
      </w:r>
      <w:r w:rsidR="00455834" w:rsidRPr="000A3A68">
        <w:rPr>
          <w:rFonts w:asciiTheme="minorHAnsi" w:hAnsiTheme="minorHAnsi" w:cstheme="minorHAnsi"/>
          <w:color w:val="000000" w:themeColor="text1"/>
        </w:rPr>
        <w:t>cia indywidualnego</w:t>
      </w:r>
      <w:r w:rsidRPr="000A3A68">
        <w:rPr>
          <w:rFonts w:asciiTheme="minorHAnsi" w:hAnsiTheme="minorHAnsi" w:cstheme="minorHAnsi"/>
          <w:color w:val="000000" w:themeColor="text1"/>
        </w:rPr>
        <w:t xml:space="preserve">, </w:t>
      </w:r>
      <w:r w:rsidR="00455834" w:rsidRPr="000A3A68">
        <w:rPr>
          <w:rFonts w:asciiTheme="minorHAnsi" w:hAnsiTheme="minorHAnsi" w:cstheme="minorHAnsi"/>
          <w:color w:val="000000" w:themeColor="text1"/>
        </w:rPr>
        <w:t>to ma obowiązek wypłacić także dopłatę uzupełniającą</w:t>
      </w:r>
      <w:r w:rsidRPr="000A3A68">
        <w:rPr>
          <w:rFonts w:asciiTheme="minorHAnsi" w:hAnsiTheme="minorHAnsi" w:cstheme="minorHAnsi"/>
          <w:color w:val="000000" w:themeColor="text1"/>
        </w:rPr>
        <w:t xml:space="preserve">. </w:t>
      </w:r>
    </w:p>
    <w:p w14:paraId="4869EF99" w14:textId="77777777" w:rsidR="000E40B7" w:rsidRPr="000A3A68" w:rsidRDefault="00DD5D72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5. Jeżeli uczestnik mobilności z orzeczeniem o niepełnosprawności decyduj</w:t>
      </w:r>
      <w:r w:rsidR="00455834" w:rsidRPr="000A3A68">
        <w:rPr>
          <w:rFonts w:asciiTheme="minorHAnsi" w:hAnsiTheme="minorHAnsi" w:cstheme="minorHAnsi"/>
          <w:color w:val="000000" w:themeColor="text1"/>
        </w:rPr>
        <w:t>e się na przedłużenie wyjazdu ze stypendiu</w:t>
      </w:r>
      <w:r w:rsidRPr="000A3A68">
        <w:rPr>
          <w:rFonts w:asciiTheme="minorHAnsi" w:hAnsiTheme="minorHAnsi" w:cstheme="minorHAnsi"/>
          <w:color w:val="000000" w:themeColor="text1"/>
        </w:rPr>
        <w:t>m zerow</w:t>
      </w:r>
      <w:r w:rsidR="00455834" w:rsidRPr="000A3A68">
        <w:rPr>
          <w:rFonts w:asciiTheme="minorHAnsi" w:hAnsiTheme="minorHAnsi" w:cstheme="minorHAnsi"/>
          <w:color w:val="000000" w:themeColor="text1"/>
        </w:rPr>
        <w:t xml:space="preserve">ym, nie przysługuje mu wypłata </w:t>
      </w:r>
      <w:r w:rsidRPr="000A3A68">
        <w:rPr>
          <w:rFonts w:asciiTheme="minorHAnsi" w:hAnsiTheme="minorHAnsi" w:cstheme="minorHAnsi"/>
          <w:color w:val="000000" w:themeColor="text1"/>
        </w:rPr>
        <w:t>dopłaty uzupełniając</w:t>
      </w:r>
      <w:r w:rsidR="00455834" w:rsidRPr="000A3A68">
        <w:rPr>
          <w:rFonts w:asciiTheme="minorHAnsi" w:hAnsiTheme="minorHAnsi" w:cstheme="minorHAnsi"/>
          <w:color w:val="000000" w:themeColor="text1"/>
        </w:rPr>
        <w:t>ej</w:t>
      </w:r>
      <w:r w:rsidRPr="000A3A68">
        <w:rPr>
          <w:rFonts w:asciiTheme="minorHAnsi" w:hAnsiTheme="minorHAnsi" w:cstheme="minorHAnsi"/>
          <w:color w:val="000000" w:themeColor="text1"/>
        </w:rPr>
        <w:t>.</w:t>
      </w:r>
    </w:p>
    <w:p w14:paraId="23199088" w14:textId="77777777" w:rsidR="000E40B7" w:rsidRPr="000A3A68" w:rsidRDefault="00DD5D72">
      <w:pPr>
        <w:jc w:val="both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6. Wysokość dopłaty uzupełniającej wynosi w przypadku wyjazdów długoterminowych 250 EUR/miesiąc, natomiast dla wyjazdów krótkoterminowych </w:t>
      </w:r>
      <w:r w:rsidR="00DE6A5F" w:rsidRPr="000A3A68">
        <w:rPr>
          <w:rFonts w:asciiTheme="minorHAnsi" w:eastAsia="Calibri" w:hAnsiTheme="minorHAnsi" w:cstheme="minorHAnsi"/>
          <w:color w:val="000000" w:themeColor="text1"/>
          <w:lang w:eastAsia="en-US"/>
        </w:rPr>
        <w:t xml:space="preserve">na studia </w:t>
      </w:r>
      <w:r w:rsidRPr="000A3A68">
        <w:rPr>
          <w:rFonts w:asciiTheme="minorHAnsi" w:eastAsia="Calibri" w:hAnsiTheme="minorHAnsi" w:cstheme="minorHAnsi"/>
          <w:color w:val="000000" w:themeColor="text1"/>
          <w:lang w:eastAsia="en-US"/>
        </w:rPr>
        <w:t xml:space="preserve">100 EUR/wyjazd (długość </w:t>
      </w:r>
      <w:r w:rsidRPr="000A3A68">
        <w:rPr>
          <w:rFonts w:asciiTheme="minorHAnsi" w:eastAsia="Calibri" w:hAnsiTheme="minorHAnsi" w:cstheme="minorHAnsi"/>
          <w:color w:val="000000" w:themeColor="text1"/>
          <w:lang w:eastAsia="en-US"/>
        </w:rPr>
        <w:lastRenderedPageBreak/>
        <w:t>pobytu od 5 do 14 dni) lub 150 EUR/wyjazd (długość pobytu od 15 do 30 dni).</w:t>
      </w:r>
      <w:r w:rsidR="00660BE2" w:rsidRPr="000A3A68">
        <w:rPr>
          <w:rFonts w:asciiTheme="minorHAnsi" w:eastAsia="Calibri" w:hAnsiTheme="minorHAnsi" w:cstheme="minorHAnsi"/>
          <w:color w:val="000000" w:themeColor="text1"/>
          <w:lang w:eastAsia="en-US"/>
        </w:rPr>
        <w:t xml:space="preserve"> Dopłata uzupełniająca nie ma zastosowania w przypadku wyjazdów krótkoterminowych na praktykę.</w:t>
      </w:r>
    </w:p>
    <w:p w14:paraId="26CA83FB" w14:textId="77777777" w:rsidR="00E0313E" w:rsidRPr="000A3A68" w:rsidRDefault="00E0313E">
      <w:pPr>
        <w:jc w:val="both"/>
        <w:rPr>
          <w:rFonts w:asciiTheme="minorHAnsi" w:hAnsiTheme="minorHAnsi" w:cstheme="minorHAnsi"/>
          <w:strike/>
          <w:color w:val="000000" w:themeColor="text1"/>
        </w:rPr>
      </w:pPr>
    </w:p>
    <w:p w14:paraId="4235EE1A" w14:textId="77777777" w:rsidR="00E0313E" w:rsidRPr="000A3A68" w:rsidRDefault="00E0313E" w:rsidP="00E0313E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bCs/>
          <w:color w:val="000000" w:themeColor="text1"/>
        </w:rPr>
        <w:t>§ 6</w:t>
      </w:r>
    </w:p>
    <w:p w14:paraId="29FC44F2" w14:textId="77777777" w:rsidR="00E0313E" w:rsidRPr="000A3A68" w:rsidRDefault="00E0313E" w:rsidP="00E0313E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 xml:space="preserve">Wyjazdy zagraniczne na studia/praktykę osób z mniejszymi szansami </w:t>
      </w:r>
    </w:p>
    <w:p w14:paraId="4DEDC829" w14:textId="77777777" w:rsidR="00E0313E" w:rsidRPr="000A3A68" w:rsidRDefault="00027663" w:rsidP="00E0313E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 xml:space="preserve">– </w:t>
      </w:r>
      <w:r w:rsidR="004C0F54" w:rsidRPr="000A3A68">
        <w:rPr>
          <w:rFonts w:asciiTheme="minorHAnsi" w:hAnsiTheme="minorHAnsi" w:cstheme="minorHAnsi"/>
          <w:b/>
          <w:color w:val="000000" w:themeColor="text1"/>
        </w:rPr>
        <w:t xml:space="preserve">inne kryteria i </w:t>
      </w:r>
      <w:r w:rsidRPr="000A3A68">
        <w:rPr>
          <w:rFonts w:asciiTheme="minorHAnsi" w:hAnsiTheme="minorHAnsi" w:cstheme="minorHAnsi"/>
          <w:b/>
          <w:color w:val="000000" w:themeColor="text1"/>
        </w:rPr>
        <w:t>dodatkowe wsparcie</w:t>
      </w:r>
    </w:p>
    <w:p w14:paraId="3624BB57" w14:textId="77777777" w:rsidR="004C0F54" w:rsidRPr="000A3A68" w:rsidRDefault="004C0F54" w:rsidP="00E0313E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3A33C868" w14:textId="77777777" w:rsidR="004C0F54" w:rsidRPr="000A3A68" w:rsidRDefault="00232D2D" w:rsidP="004C0F54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1. </w:t>
      </w:r>
      <w:r w:rsidR="004C0F54" w:rsidRPr="000A3A68">
        <w:rPr>
          <w:rFonts w:asciiTheme="minorHAnsi" w:hAnsiTheme="minorHAnsi" w:cstheme="minorHAnsi"/>
          <w:color w:val="000000" w:themeColor="text1"/>
        </w:rPr>
        <w:t>Prawo do otrzymania dopłaty uzupełniającej przysługuje również studentom/absolwentom, którzy w chwili wnioskowania o wyjazd na studia w programie Erasmus+ spełniali inne kryteria kwalifikujące ich do grupy osób z mniejszymi szansami określone przez FRSE.</w:t>
      </w:r>
    </w:p>
    <w:p w14:paraId="6F9C026A" w14:textId="77777777" w:rsidR="00232D2D" w:rsidRPr="000A3A68" w:rsidRDefault="004C0F54" w:rsidP="00027663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2. </w:t>
      </w:r>
      <w:r w:rsidR="000C7F64" w:rsidRPr="000A3A68">
        <w:rPr>
          <w:rFonts w:asciiTheme="minorHAnsi" w:hAnsiTheme="minorHAnsi" w:cstheme="minorHAnsi"/>
          <w:color w:val="000000" w:themeColor="text1"/>
        </w:rPr>
        <w:t>Uczestnicy z niepełnosprawnościami w</w:t>
      </w:r>
      <w:r w:rsidR="00162426" w:rsidRPr="000A3A68">
        <w:rPr>
          <w:rFonts w:asciiTheme="minorHAnsi" w:hAnsiTheme="minorHAnsi" w:cstheme="minorHAnsi"/>
          <w:color w:val="000000" w:themeColor="text1"/>
        </w:rPr>
        <w:t>yjeżdżający na studia lub praktykę mogą, opró</w:t>
      </w:r>
      <w:r w:rsidR="00455834" w:rsidRPr="000A3A68">
        <w:rPr>
          <w:rFonts w:asciiTheme="minorHAnsi" w:hAnsiTheme="minorHAnsi" w:cstheme="minorHAnsi"/>
          <w:color w:val="000000" w:themeColor="text1"/>
        </w:rPr>
        <w:t xml:space="preserve">cz przyznanego im </w:t>
      </w:r>
      <w:r w:rsidR="00D828CF" w:rsidRPr="000A3A68">
        <w:rPr>
          <w:rFonts w:asciiTheme="minorHAnsi" w:hAnsiTheme="minorHAnsi" w:cstheme="minorHAnsi"/>
          <w:color w:val="000000" w:themeColor="text1"/>
        </w:rPr>
        <w:t>wsparcia indywidualnego</w:t>
      </w:r>
      <w:r w:rsidR="00455834" w:rsidRPr="000A3A68">
        <w:rPr>
          <w:rFonts w:asciiTheme="minorHAnsi" w:hAnsiTheme="minorHAnsi" w:cstheme="minorHAnsi"/>
          <w:color w:val="000000" w:themeColor="text1"/>
        </w:rPr>
        <w:t xml:space="preserve"> i dopłaty uzupełniającej</w:t>
      </w:r>
      <w:r w:rsidR="00162426" w:rsidRPr="000A3A68">
        <w:rPr>
          <w:rFonts w:asciiTheme="minorHAnsi" w:hAnsiTheme="minorHAnsi" w:cstheme="minorHAnsi"/>
          <w:color w:val="000000" w:themeColor="text1"/>
        </w:rPr>
        <w:t>, ubiegać się o do</w:t>
      </w:r>
      <w:r w:rsidR="00232D2D" w:rsidRPr="000A3A68">
        <w:rPr>
          <w:rFonts w:asciiTheme="minorHAnsi" w:hAnsiTheme="minorHAnsi" w:cstheme="minorHAnsi"/>
          <w:color w:val="000000" w:themeColor="text1"/>
        </w:rPr>
        <w:t>datkowe dofinansowanie wyjazdu.</w:t>
      </w:r>
    </w:p>
    <w:p w14:paraId="4F158508" w14:textId="77777777" w:rsidR="00E0313E" w:rsidRPr="000A3A68" w:rsidRDefault="004C0F54" w:rsidP="00027663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3</w:t>
      </w:r>
      <w:r w:rsidR="00232D2D" w:rsidRPr="000A3A68">
        <w:rPr>
          <w:rFonts w:asciiTheme="minorHAnsi" w:hAnsiTheme="minorHAnsi" w:cstheme="minorHAnsi"/>
          <w:color w:val="000000" w:themeColor="text1"/>
        </w:rPr>
        <w:t xml:space="preserve">. </w:t>
      </w:r>
      <w:r w:rsidR="00162426" w:rsidRPr="000A3A68">
        <w:rPr>
          <w:rFonts w:asciiTheme="minorHAnsi" w:hAnsiTheme="minorHAnsi" w:cstheme="minorHAnsi"/>
          <w:color w:val="000000" w:themeColor="text1"/>
        </w:rPr>
        <w:t>Warunki przyznania dodatkowego dofinansowania określane są przez FRSE i publikowane na stronie internetowej Fundacji</w:t>
      </w:r>
      <w:r w:rsidR="004C3915" w:rsidRPr="000A3A68">
        <w:rPr>
          <w:rFonts w:asciiTheme="minorHAnsi" w:hAnsiTheme="minorHAnsi" w:cstheme="minorHAnsi"/>
          <w:color w:val="000000" w:themeColor="text1"/>
        </w:rPr>
        <w:t xml:space="preserve"> [https://erasmusplus.org.pl/].</w:t>
      </w:r>
      <w:r w:rsidR="00027663" w:rsidRPr="000A3A68">
        <w:rPr>
          <w:rFonts w:asciiTheme="minorHAnsi" w:hAnsiTheme="minorHAnsi" w:cstheme="minorHAnsi"/>
          <w:color w:val="000000" w:themeColor="text1"/>
        </w:rPr>
        <w:t xml:space="preserve"> </w:t>
      </w:r>
    </w:p>
    <w:p w14:paraId="079D6CBC" w14:textId="77777777" w:rsidR="000C7F64" w:rsidRPr="000A3A68" w:rsidRDefault="000C7F64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3D612032" w14:textId="77777777" w:rsidR="000E40B7" w:rsidRPr="000A3A68" w:rsidRDefault="00E0313E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A3A68">
        <w:rPr>
          <w:rFonts w:asciiTheme="minorHAnsi" w:hAnsiTheme="minorHAnsi" w:cstheme="minorHAnsi"/>
          <w:b/>
          <w:bCs/>
          <w:color w:val="000000" w:themeColor="text1"/>
        </w:rPr>
        <w:t>§ 7</w:t>
      </w:r>
    </w:p>
    <w:p w14:paraId="521CE4F8" w14:textId="77777777" w:rsidR="00662194" w:rsidRPr="000A3A68" w:rsidRDefault="00DD5D72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 xml:space="preserve">Zasady dofinansowania </w:t>
      </w:r>
      <w:r w:rsidR="00662194" w:rsidRPr="000A3A68">
        <w:rPr>
          <w:rFonts w:asciiTheme="minorHAnsi" w:hAnsiTheme="minorHAnsi" w:cstheme="minorHAnsi"/>
          <w:b/>
          <w:color w:val="000000" w:themeColor="text1"/>
        </w:rPr>
        <w:t>mobilności</w:t>
      </w:r>
      <w:r w:rsidRPr="000A3A68">
        <w:rPr>
          <w:rFonts w:asciiTheme="minorHAnsi" w:hAnsiTheme="minorHAnsi" w:cstheme="minorHAnsi"/>
          <w:b/>
          <w:color w:val="000000" w:themeColor="text1"/>
        </w:rPr>
        <w:t xml:space="preserve"> pracowników w celu prowadzenia zajęć (STA) </w:t>
      </w:r>
    </w:p>
    <w:p w14:paraId="3988F0E2" w14:textId="77777777" w:rsidR="000E40B7" w:rsidRPr="000A3A68" w:rsidRDefault="00DD5D72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 xml:space="preserve">i </w:t>
      </w:r>
      <w:r w:rsidR="00662194" w:rsidRPr="000A3A68">
        <w:rPr>
          <w:rFonts w:asciiTheme="minorHAnsi" w:hAnsiTheme="minorHAnsi" w:cstheme="minorHAnsi"/>
          <w:b/>
          <w:color w:val="000000" w:themeColor="text1"/>
        </w:rPr>
        <w:t xml:space="preserve">w celu udziału w szkoleniu </w:t>
      </w:r>
      <w:r w:rsidRPr="000A3A68">
        <w:rPr>
          <w:rFonts w:asciiTheme="minorHAnsi" w:hAnsiTheme="minorHAnsi" w:cstheme="minorHAnsi"/>
          <w:b/>
          <w:color w:val="000000" w:themeColor="text1"/>
        </w:rPr>
        <w:t>(STT)</w:t>
      </w:r>
    </w:p>
    <w:p w14:paraId="558DF26E" w14:textId="77777777" w:rsidR="000E40B7" w:rsidRPr="000A3A68" w:rsidRDefault="000E40B7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419A481E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1. Środki finansowe przyznane w tej kategorii mogą być przeznaczone na wypłatę stypendiów dla pracowników </w:t>
      </w:r>
      <w:r w:rsidR="00264FF1" w:rsidRPr="000A3A68">
        <w:rPr>
          <w:rFonts w:asciiTheme="minorHAnsi" w:hAnsiTheme="minorHAnsi" w:cstheme="minorHAnsi"/>
          <w:color w:val="000000" w:themeColor="text1"/>
        </w:rPr>
        <w:t xml:space="preserve">ANS AS </w:t>
      </w:r>
      <w:r w:rsidRPr="000A3A68">
        <w:rPr>
          <w:rFonts w:asciiTheme="minorHAnsi" w:hAnsiTheme="minorHAnsi" w:cstheme="minorHAnsi"/>
          <w:color w:val="000000" w:themeColor="text1"/>
        </w:rPr>
        <w:t xml:space="preserve">zakwalifikowanych na wyjazd do uczelni partnerskiej w celu prowadzenia min. 8 godzin zajęć dydaktycznych (minimalna liczba godzin zajęć dydaktycznych do zrealizowania w ciągu jednego tygodnia lub krótszego pobytu wynosi 8; jeżeli pobyt przekracza tydzień, liczba godzin zajęć dydaktycznych do zrealizowania w niepełnym tygodniu będzie proporcjonalnie większa), a także dla pracowników </w:t>
      </w:r>
      <w:r w:rsidR="00264FF1" w:rsidRPr="000A3A68">
        <w:rPr>
          <w:rFonts w:asciiTheme="minorHAnsi" w:hAnsiTheme="minorHAnsi" w:cstheme="minorHAnsi"/>
          <w:color w:val="000000" w:themeColor="text1"/>
        </w:rPr>
        <w:t>ANS AS</w:t>
      </w:r>
      <w:r w:rsidRPr="000A3A68">
        <w:rPr>
          <w:rFonts w:asciiTheme="minorHAnsi" w:hAnsiTheme="minorHAnsi" w:cstheme="minorHAnsi"/>
          <w:color w:val="000000" w:themeColor="text1"/>
        </w:rPr>
        <w:t xml:space="preserve"> wyjeżdżających na szkolenia, w tym pracowników administracyjnych.</w:t>
      </w:r>
    </w:p>
    <w:p w14:paraId="56CD7ECA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2. Pracownik </w:t>
      </w:r>
      <w:r w:rsidR="00264FF1" w:rsidRPr="000A3A68">
        <w:rPr>
          <w:rFonts w:asciiTheme="minorHAnsi" w:hAnsiTheme="minorHAnsi" w:cstheme="minorHAnsi"/>
          <w:color w:val="000000" w:themeColor="text1"/>
        </w:rPr>
        <w:t>ANS AS</w:t>
      </w:r>
      <w:r w:rsidRPr="000A3A68">
        <w:rPr>
          <w:rFonts w:asciiTheme="minorHAnsi" w:hAnsiTheme="minorHAnsi" w:cstheme="minorHAnsi"/>
          <w:color w:val="000000" w:themeColor="text1"/>
        </w:rPr>
        <w:t xml:space="preserve"> zakwalifikowany do programu Erasmus+ otrzyma </w:t>
      </w:r>
      <w:r w:rsidR="00F34E7B" w:rsidRPr="000A3A68">
        <w:rPr>
          <w:rFonts w:asciiTheme="minorHAnsi" w:hAnsiTheme="minorHAnsi" w:cstheme="minorHAnsi"/>
          <w:color w:val="000000" w:themeColor="text1"/>
        </w:rPr>
        <w:t>wsparcie indywidualne</w:t>
      </w:r>
      <w:r w:rsidRPr="000A3A68">
        <w:rPr>
          <w:rFonts w:asciiTheme="minorHAnsi" w:hAnsiTheme="minorHAnsi" w:cstheme="minorHAnsi"/>
          <w:color w:val="000000" w:themeColor="text1"/>
        </w:rPr>
        <w:t xml:space="preserve">, którego kwota zostanie obliczona jako iloczyn liczby dni mobilności </w:t>
      </w:r>
      <w:r w:rsidR="007A2F7A" w:rsidRPr="000A3A68">
        <w:rPr>
          <w:rFonts w:asciiTheme="minorHAnsi" w:hAnsiTheme="minorHAnsi" w:cstheme="minorHAnsi"/>
          <w:color w:val="000000" w:themeColor="text1"/>
        </w:rPr>
        <w:t xml:space="preserve">fizycznej </w:t>
      </w:r>
      <w:r w:rsidRPr="000A3A68">
        <w:rPr>
          <w:rFonts w:asciiTheme="minorHAnsi" w:hAnsiTheme="minorHAnsi" w:cstheme="minorHAnsi"/>
          <w:color w:val="000000" w:themeColor="text1"/>
        </w:rPr>
        <w:t xml:space="preserve">i stawki dziennej dla danego kraju przyjmującego. </w:t>
      </w:r>
    </w:p>
    <w:p w14:paraId="2485E7B2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3. FRSE określiła następujące stawki </w:t>
      </w:r>
      <w:r w:rsidR="007E7F45" w:rsidRPr="000A3A68">
        <w:rPr>
          <w:rFonts w:asciiTheme="minorHAnsi" w:hAnsiTheme="minorHAnsi" w:cstheme="minorHAnsi"/>
          <w:color w:val="000000" w:themeColor="text1"/>
        </w:rPr>
        <w:t xml:space="preserve">wsparcia indywidualnego </w:t>
      </w:r>
      <w:r w:rsidRPr="000A3A68">
        <w:rPr>
          <w:rFonts w:asciiTheme="minorHAnsi" w:hAnsiTheme="minorHAnsi" w:cstheme="minorHAnsi"/>
          <w:color w:val="000000" w:themeColor="text1"/>
        </w:rPr>
        <w:t>obowiązujące przy wyjazdach do poszczególnych grup krajów docelowych</w:t>
      </w:r>
      <w:r w:rsidRPr="000A3A68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0A3A68">
        <w:rPr>
          <w:rFonts w:asciiTheme="minorHAnsi" w:hAnsiTheme="minorHAnsi" w:cstheme="minorHAnsi"/>
          <w:color w:val="000000" w:themeColor="text1"/>
        </w:rPr>
        <w:t>w celu prowadzenia zajęć dydaktycznych (w tym przyjazdy ekspertów z zagranicznych przedsiębiorstw) oraz wyjazdy pracowników na szkolenia:</w:t>
      </w:r>
    </w:p>
    <w:p w14:paraId="4016691D" w14:textId="77777777" w:rsidR="007E7F45" w:rsidRPr="000A3A68" w:rsidRDefault="007E7F45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20ED9243" w14:textId="77777777" w:rsidR="007A090B" w:rsidRPr="000A3A68" w:rsidRDefault="007A090B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32CC7CE" w14:textId="77777777" w:rsidR="007A090B" w:rsidRPr="000A3A68" w:rsidRDefault="007A090B">
      <w:pPr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896"/>
        <w:gridCol w:w="5053"/>
        <w:gridCol w:w="1843"/>
        <w:gridCol w:w="1836"/>
      </w:tblGrid>
      <w:tr w:rsidR="004260A0" w:rsidRPr="000A3A68" w14:paraId="1B72A49A" w14:textId="77777777" w:rsidTr="00B55ED1">
        <w:trPr>
          <w:trHeight w:val="516"/>
        </w:trPr>
        <w:tc>
          <w:tcPr>
            <w:tcW w:w="896" w:type="dxa"/>
            <w:tcMar>
              <w:left w:w="108" w:type="dxa"/>
            </w:tcMar>
            <w:vAlign w:val="center"/>
          </w:tcPr>
          <w:p w14:paraId="36CB4205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Grupa </w:t>
            </w:r>
          </w:p>
        </w:tc>
        <w:tc>
          <w:tcPr>
            <w:tcW w:w="5053" w:type="dxa"/>
            <w:tcMar>
              <w:left w:w="108" w:type="dxa"/>
            </w:tcMar>
            <w:vAlign w:val="center"/>
          </w:tcPr>
          <w:p w14:paraId="2EB09468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Kraje należące do danej grupy</w:t>
            </w:r>
          </w:p>
        </w:tc>
        <w:tc>
          <w:tcPr>
            <w:tcW w:w="1843" w:type="dxa"/>
            <w:tcMar>
              <w:left w:w="108" w:type="dxa"/>
            </w:tcMar>
            <w:vAlign w:val="center"/>
          </w:tcPr>
          <w:p w14:paraId="473A2469" w14:textId="77777777" w:rsidR="007E7F45" w:rsidRPr="000A3A68" w:rsidRDefault="007E7F45" w:rsidP="007E7F4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Wsparcie indywidualne (kwoty w EUR na dzień)</w:t>
            </w:r>
          </w:p>
          <w:p w14:paraId="1C93A6B0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przy wyjazdach trwających nie dłużej niż 14 dni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tcMar>
              <w:left w:w="108" w:type="dxa"/>
            </w:tcMar>
            <w:vAlign w:val="center"/>
          </w:tcPr>
          <w:p w14:paraId="676E7FE8" w14:textId="77777777" w:rsidR="007E7F45" w:rsidRPr="000A3A68" w:rsidRDefault="007E7F45" w:rsidP="007E7F4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Wsparcie indywidualne (kwoty w EUR na dzień)</w:t>
            </w:r>
          </w:p>
          <w:p w14:paraId="152DDC8C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przy wyjazdach trwających </w:t>
            </w: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br/>
              <w:t xml:space="preserve">od 15 dni </w:t>
            </w: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br/>
              <w:t>do 2 miesięcy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260A0" w:rsidRPr="000A3A68" w14:paraId="6AF9CCCD" w14:textId="77777777" w:rsidTr="00B55ED1">
        <w:trPr>
          <w:trHeight w:val="557"/>
        </w:trPr>
        <w:tc>
          <w:tcPr>
            <w:tcW w:w="896" w:type="dxa"/>
            <w:tcMar>
              <w:left w:w="108" w:type="dxa"/>
            </w:tcMar>
            <w:vAlign w:val="center"/>
          </w:tcPr>
          <w:p w14:paraId="18217533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I</w:t>
            </w:r>
          </w:p>
        </w:tc>
        <w:tc>
          <w:tcPr>
            <w:tcW w:w="5053" w:type="dxa"/>
            <w:tcMar>
              <w:left w:w="108" w:type="dxa"/>
            </w:tcMar>
            <w:vAlign w:val="center"/>
          </w:tcPr>
          <w:p w14:paraId="5699E36B" w14:textId="4C0CD4F7" w:rsidR="000E40B7" w:rsidRPr="000A3A68" w:rsidRDefault="00D36416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Austria, Belgia, Dania, Finlandia, Francja, </w:t>
            </w:r>
            <w:r w:rsidR="009610DD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Holandia,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Irlandia, Islandia, Li</w:t>
            </w:r>
            <w:r w:rsidR="009610DD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chtenstein, Luksemburg,</w:t>
            </w:r>
            <w:r w:rsidR="009610DD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Niemcy, Norwegia, Szwecja, Włochy oraz </w:t>
            </w:r>
            <w:r w:rsidR="009610DD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państwa trzecie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niestowarzyszone z programem z regionu 13 i 14*</w:t>
            </w:r>
          </w:p>
        </w:tc>
        <w:tc>
          <w:tcPr>
            <w:tcW w:w="1843" w:type="dxa"/>
            <w:tcMar>
              <w:left w:w="108" w:type="dxa"/>
            </w:tcMar>
            <w:vAlign w:val="center"/>
          </w:tcPr>
          <w:p w14:paraId="68B65B0F" w14:textId="77777777" w:rsidR="000E40B7" w:rsidRPr="000A3A68" w:rsidRDefault="00F66F4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19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0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1836" w:type="dxa"/>
            <w:tcMar>
              <w:left w:w="108" w:type="dxa"/>
            </w:tcMar>
            <w:vAlign w:val="center"/>
          </w:tcPr>
          <w:p w14:paraId="36D02A76" w14:textId="77777777" w:rsidR="000E40B7" w:rsidRPr="000A3A68" w:rsidRDefault="00F66F4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133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4260A0" w:rsidRPr="000A3A68" w14:paraId="05477C70" w14:textId="77777777" w:rsidTr="00B55ED1">
        <w:trPr>
          <w:trHeight w:val="550"/>
        </w:trPr>
        <w:tc>
          <w:tcPr>
            <w:tcW w:w="896" w:type="dxa"/>
            <w:tcMar>
              <w:left w:w="108" w:type="dxa"/>
            </w:tcMar>
            <w:vAlign w:val="center"/>
          </w:tcPr>
          <w:p w14:paraId="0C32CFCF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 II</w:t>
            </w:r>
          </w:p>
        </w:tc>
        <w:tc>
          <w:tcPr>
            <w:tcW w:w="5053" w:type="dxa"/>
            <w:tcMar>
              <w:left w:w="108" w:type="dxa"/>
            </w:tcMar>
            <w:vAlign w:val="center"/>
          </w:tcPr>
          <w:p w14:paraId="145AEB14" w14:textId="77777777" w:rsidR="000E40B7" w:rsidRPr="000A3A68" w:rsidRDefault="00F66F45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Cypr, Czechy, Estonia, Grecja, Hiszpania, Łotwa, Malta, Portugalia, Słowacja, Słowenia</w:t>
            </w:r>
          </w:p>
        </w:tc>
        <w:tc>
          <w:tcPr>
            <w:tcW w:w="1843" w:type="dxa"/>
            <w:tcMar>
              <w:left w:w="108" w:type="dxa"/>
            </w:tcMar>
            <w:vAlign w:val="center"/>
          </w:tcPr>
          <w:p w14:paraId="7EF91E8D" w14:textId="77777777" w:rsidR="000E40B7" w:rsidRPr="000A3A68" w:rsidRDefault="00F66F4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17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0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1836" w:type="dxa"/>
            <w:tcMar>
              <w:left w:w="108" w:type="dxa"/>
            </w:tcMar>
            <w:vAlign w:val="center"/>
          </w:tcPr>
          <w:p w14:paraId="36160195" w14:textId="77777777" w:rsidR="000E40B7" w:rsidRPr="000A3A68" w:rsidRDefault="00F66F4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119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4260A0" w:rsidRPr="000A3A68" w14:paraId="59B708D3" w14:textId="77777777" w:rsidTr="00B55ED1">
        <w:trPr>
          <w:trHeight w:val="557"/>
        </w:trPr>
        <w:tc>
          <w:tcPr>
            <w:tcW w:w="896" w:type="dxa"/>
            <w:tcMar>
              <w:left w:w="108" w:type="dxa"/>
            </w:tcMar>
            <w:vAlign w:val="center"/>
          </w:tcPr>
          <w:p w14:paraId="227D76DB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III</w:t>
            </w:r>
          </w:p>
        </w:tc>
        <w:tc>
          <w:tcPr>
            <w:tcW w:w="5053" w:type="dxa"/>
            <w:tcMar>
              <w:left w:w="108" w:type="dxa"/>
            </w:tcMar>
            <w:vAlign w:val="center"/>
          </w:tcPr>
          <w:p w14:paraId="424582CE" w14:textId="77777777" w:rsidR="000E40B7" w:rsidRPr="000A3A68" w:rsidRDefault="00F66F45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Bułgaria, Chorwacja, Litwa, Macedonia Północna, Polska, Rumunia, Serbia, Turcja, Węgry</w:t>
            </w:r>
          </w:p>
        </w:tc>
        <w:tc>
          <w:tcPr>
            <w:tcW w:w="1843" w:type="dxa"/>
            <w:tcMar>
              <w:left w:w="108" w:type="dxa"/>
            </w:tcMar>
            <w:vAlign w:val="center"/>
          </w:tcPr>
          <w:p w14:paraId="7FB7EB1B" w14:textId="77777777" w:rsidR="000E40B7" w:rsidRPr="000A3A68" w:rsidRDefault="00F66F4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148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1836" w:type="dxa"/>
            <w:tcMar>
              <w:left w:w="108" w:type="dxa"/>
            </w:tcMar>
            <w:vAlign w:val="center"/>
          </w:tcPr>
          <w:p w14:paraId="4DC35595" w14:textId="77777777" w:rsidR="000E40B7" w:rsidRPr="000A3A68" w:rsidRDefault="00F66F4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103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B55ED1" w:rsidRPr="000A3A68" w14:paraId="4EA18246" w14:textId="77777777" w:rsidTr="00B55ED1">
        <w:trPr>
          <w:trHeight w:val="848"/>
        </w:trPr>
        <w:tc>
          <w:tcPr>
            <w:tcW w:w="5949" w:type="dxa"/>
            <w:gridSpan w:val="2"/>
            <w:tcMar>
              <w:left w:w="108" w:type="dxa"/>
            </w:tcMar>
            <w:vAlign w:val="center"/>
          </w:tcPr>
          <w:p w14:paraId="5DDA5C5E" w14:textId="38BAC01D" w:rsidR="000E40B7" w:rsidRPr="000A3A68" w:rsidRDefault="009610DD" w:rsidP="00A76680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Państwa trzecie niestowarzyszone z programem z regionów 1-3 i 5-12*</w:t>
            </w:r>
          </w:p>
          <w:p w14:paraId="1D167A90" w14:textId="3369665F" w:rsidR="000E40B7" w:rsidRPr="000A3A68" w:rsidRDefault="00DD5D72" w:rsidP="00A76680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* </w:t>
            </w:r>
            <w:r w:rsidR="000C654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Podział krajów na g</w:t>
            </w:r>
            <w:r w:rsidR="002F5CF1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rupy jest zawarty na stronach 3</w:t>
            </w:r>
            <w:r w:rsidR="0005472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4</w:t>
            </w:r>
            <w:r w:rsidR="002F5CF1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-3</w:t>
            </w:r>
            <w:r w:rsidR="0005472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</w:t>
            </w:r>
            <w:r w:rsidR="000C654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 wersji angielskiej „P</w:t>
            </w:r>
            <w:r w:rsidR="00087A7C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</w:t>
            </w:r>
            <w:r w:rsidR="002F5CF1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zewodnika Programu Erasmus+ 202</w:t>
            </w:r>
            <w:r w:rsidR="0005472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</w:t>
            </w:r>
            <w:r w:rsidR="000C654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”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left w:w="108" w:type="dxa"/>
            </w:tcMar>
            <w:vAlign w:val="center"/>
          </w:tcPr>
          <w:p w14:paraId="026895D2" w14:textId="77777777" w:rsidR="000E40B7" w:rsidRPr="000A3A68" w:rsidRDefault="00087A7C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19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0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1836" w:type="dxa"/>
            <w:tcMar>
              <w:left w:w="108" w:type="dxa"/>
            </w:tcMar>
            <w:vAlign w:val="center"/>
          </w:tcPr>
          <w:p w14:paraId="014852EA" w14:textId="77777777" w:rsidR="000E40B7" w:rsidRPr="000A3A68" w:rsidRDefault="0014120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133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</w:tbl>
    <w:p w14:paraId="250F88CC" w14:textId="77777777" w:rsidR="000E40B7" w:rsidRPr="000A3A68" w:rsidRDefault="000E40B7">
      <w:pPr>
        <w:rPr>
          <w:rFonts w:asciiTheme="minorHAnsi" w:eastAsiaTheme="minorHAnsi" w:hAnsiTheme="minorHAnsi" w:cstheme="minorHAnsi"/>
          <w:color w:val="000000" w:themeColor="text1"/>
          <w:lang w:eastAsia="en-US"/>
        </w:rPr>
      </w:pPr>
    </w:p>
    <w:p w14:paraId="5FFFCAE1" w14:textId="77777777" w:rsidR="00D828CF" w:rsidRPr="000A3A68" w:rsidRDefault="00117617" w:rsidP="00117617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4. </w:t>
      </w:r>
      <w:r w:rsidR="00D828CF" w:rsidRPr="000A3A68">
        <w:rPr>
          <w:rFonts w:asciiTheme="minorHAnsi" w:hAnsiTheme="minorHAnsi" w:cstheme="minorHAnsi"/>
          <w:color w:val="000000" w:themeColor="text1"/>
        </w:rPr>
        <w:t>Oprócz kwoty wsparcia indywidualnego określonej na zasadach podanych w ust. 2 i 3 uprawnieni pracownicy otrzymują dodatkowe środki dla osób z mniejszymi szansami, o których mowa w ust. 5 i dofinansowanie kosztów podróży, o którym mowa w §8.</w:t>
      </w:r>
    </w:p>
    <w:p w14:paraId="73171298" w14:textId="77777777" w:rsidR="00117617" w:rsidRPr="000A3A68" w:rsidRDefault="00D828CF" w:rsidP="00117617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5. </w:t>
      </w:r>
      <w:r w:rsidR="00117617" w:rsidRPr="000A3A68">
        <w:rPr>
          <w:rFonts w:asciiTheme="minorHAnsi" w:hAnsiTheme="minorHAnsi" w:cstheme="minorHAnsi"/>
          <w:color w:val="000000" w:themeColor="text1"/>
        </w:rPr>
        <w:t xml:space="preserve">Wyjeżdżający w celu prowadzenia zajęć oraz w celu udziału w szkoleniu pracownicy </w:t>
      </w:r>
      <w:r w:rsidRPr="000A3A68">
        <w:rPr>
          <w:rFonts w:asciiTheme="minorHAnsi" w:hAnsiTheme="minorHAnsi" w:cstheme="minorHAnsi"/>
          <w:color w:val="000000" w:themeColor="text1"/>
        </w:rPr>
        <w:t xml:space="preserve">z niepełnosprawnościami </w:t>
      </w:r>
      <w:r w:rsidR="00117617" w:rsidRPr="000A3A68">
        <w:rPr>
          <w:rFonts w:asciiTheme="minorHAnsi" w:hAnsiTheme="minorHAnsi" w:cstheme="minorHAnsi"/>
          <w:color w:val="000000" w:themeColor="text1"/>
        </w:rPr>
        <w:t xml:space="preserve">mogą, oprócz przyznanego im </w:t>
      </w:r>
      <w:r w:rsidRPr="000A3A68">
        <w:rPr>
          <w:rFonts w:asciiTheme="minorHAnsi" w:hAnsiTheme="minorHAnsi" w:cstheme="minorHAnsi"/>
          <w:color w:val="000000" w:themeColor="text1"/>
        </w:rPr>
        <w:t>wsparcia indywidualnego</w:t>
      </w:r>
      <w:r w:rsidR="00117617" w:rsidRPr="000A3A68">
        <w:rPr>
          <w:rFonts w:asciiTheme="minorHAnsi" w:hAnsiTheme="minorHAnsi" w:cstheme="minorHAnsi"/>
          <w:color w:val="000000" w:themeColor="text1"/>
        </w:rPr>
        <w:t>, ubiegać się o dodatkowe dofinansowanie wyjazdu. Warunki przyznania dodatkowego dofinansowania określane są przez FRSE i publikowane na stronie internetowej Fundacji</w:t>
      </w:r>
      <w:r w:rsidR="004C3915" w:rsidRPr="000A3A68">
        <w:rPr>
          <w:rFonts w:asciiTheme="minorHAnsi" w:hAnsiTheme="minorHAnsi" w:cstheme="minorHAnsi"/>
          <w:color w:val="000000" w:themeColor="text1"/>
        </w:rPr>
        <w:t xml:space="preserve"> [https://erasmusplus.org.pl/].</w:t>
      </w:r>
      <w:r w:rsidR="00117617" w:rsidRPr="000A3A68">
        <w:rPr>
          <w:rFonts w:asciiTheme="minorHAnsi" w:hAnsiTheme="minorHAnsi" w:cstheme="minorHAnsi"/>
          <w:color w:val="000000" w:themeColor="text1"/>
        </w:rPr>
        <w:t xml:space="preserve"> </w:t>
      </w:r>
    </w:p>
    <w:p w14:paraId="573150E5" w14:textId="77777777" w:rsidR="000E40B7" w:rsidRPr="000A3A68" w:rsidRDefault="000E40B7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19F94ED0" w14:textId="77777777" w:rsidR="000E40B7" w:rsidRPr="000A3A68" w:rsidRDefault="00E0313E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A3A68">
        <w:rPr>
          <w:rFonts w:asciiTheme="minorHAnsi" w:hAnsiTheme="minorHAnsi" w:cstheme="minorHAnsi"/>
          <w:b/>
          <w:bCs/>
          <w:color w:val="000000" w:themeColor="text1"/>
        </w:rPr>
        <w:t>§ 8</w:t>
      </w:r>
    </w:p>
    <w:p w14:paraId="0C515171" w14:textId="77777777" w:rsidR="000E40B7" w:rsidRPr="000A3A68" w:rsidRDefault="00DD5D72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>Dofinansowanie kosztów podróży</w:t>
      </w:r>
      <w:r w:rsidR="004C3915" w:rsidRPr="000A3A68">
        <w:rPr>
          <w:rFonts w:asciiTheme="minorHAnsi" w:hAnsiTheme="minorHAnsi" w:cstheme="minorHAnsi"/>
          <w:b/>
          <w:color w:val="000000" w:themeColor="text1"/>
        </w:rPr>
        <w:t xml:space="preserve"> uczestników mobilności</w:t>
      </w:r>
    </w:p>
    <w:p w14:paraId="26AE014B" w14:textId="77777777" w:rsidR="000E40B7" w:rsidRPr="000A3A68" w:rsidRDefault="000E40B7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7C745849" w14:textId="77777777" w:rsidR="000E40B7" w:rsidRPr="000A3A68" w:rsidRDefault="00F84BB0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1. 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Uczestnik mobilności </w:t>
      </w:r>
      <w:r w:rsidR="00C12503" w:rsidRPr="000A3A68">
        <w:rPr>
          <w:rFonts w:asciiTheme="minorHAnsi" w:hAnsiTheme="minorHAnsi" w:cstheme="minorHAnsi"/>
          <w:color w:val="000000" w:themeColor="text1"/>
        </w:rPr>
        <w:t xml:space="preserve">otrzymuje </w:t>
      </w:r>
      <w:r w:rsidR="00DD5D72" w:rsidRPr="000A3A68">
        <w:rPr>
          <w:rFonts w:asciiTheme="minorHAnsi" w:hAnsiTheme="minorHAnsi" w:cstheme="minorHAnsi"/>
          <w:color w:val="000000" w:themeColor="text1"/>
        </w:rPr>
        <w:t>dofinansowanie ko</w:t>
      </w:r>
      <w:r w:rsidR="004C3915" w:rsidRPr="000A3A68">
        <w:rPr>
          <w:rFonts w:asciiTheme="minorHAnsi" w:hAnsiTheme="minorHAnsi" w:cstheme="minorHAnsi"/>
          <w:color w:val="000000" w:themeColor="text1"/>
        </w:rPr>
        <w:t>sztów podróży w formie ryczałtu</w:t>
      </w:r>
      <w:r w:rsidRPr="000A3A68">
        <w:rPr>
          <w:rFonts w:asciiTheme="minorHAnsi" w:hAnsiTheme="minorHAnsi" w:cstheme="minorHAnsi"/>
          <w:color w:val="000000" w:themeColor="text1"/>
        </w:rPr>
        <w:t xml:space="preserve"> na koszty podróży</w:t>
      </w:r>
      <w:r w:rsidR="00C12503" w:rsidRPr="000A3A68">
        <w:rPr>
          <w:rFonts w:asciiTheme="minorHAnsi" w:hAnsiTheme="minorHAnsi" w:cstheme="minorHAnsi"/>
          <w:color w:val="000000" w:themeColor="text1"/>
        </w:rPr>
        <w:t xml:space="preserve">, </w:t>
      </w:r>
      <w:r w:rsidRPr="000A3A68">
        <w:rPr>
          <w:rFonts w:asciiTheme="minorHAnsi" w:hAnsiTheme="minorHAnsi" w:cstheme="minorHAnsi"/>
          <w:color w:val="000000" w:themeColor="text1"/>
        </w:rPr>
        <w:t xml:space="preserve">dodatkowe wsparcie indywidualne na dni podróży, </w:t>
      </w:r>
      <w:r w:rsidR="00C12503" w:rsidRPr="000A3A68">
        <w:rPr>
          <w:rFonts w:asciiTheme="minorHAnsi" w:hAnsiTheme="minorHAnsi" w:cstheme="minorHAnsi"/>
          <w:color w:val="000000" w:themeColor="text1"/>
        </w:rPr>
        <w:t>a upraw</w:t>
      </w:r>
      <w:r w:rsidRPr="000A3A68">
        <w:rPr>
          <w:rFonts w:asciiTheme="minorHAnsi" w:hAnsiTheme="minorHAnsi" w:cstheme="minorHAnsi"/>
          <w:color w:val="000000" w:themeColor="text1"/>
        </w:rPr>
        <w:t>n</w:t>
      </w:r>
      <w:r w:rsidR="00C12503" w:rsidRPr="000A3A68">
        <w:rPr>
          <w:rFonts w:asciiTheme="minorHAnsi" w:hAnsiTheme="minorHAnsi" w:cstheme="minorHAnsi"/>
          <w:color w:val="000000" w:themeColor="text1"/>
        </w:rPr>
        <w:t>ione do tego osoby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="005A4423" w:rsidRPr="000A3A68">
        <w:rPr>
          <w:rFonts w:asciiTheme="minorHAnsi" w:hAnsiTheme="minorHAnsi" w:cstheme="minorHAnsi"/>
          <w:color w:val="000000" w:themeColor="text1"/>
        </w:rPr>
        <w:t xml:space="preserve">dodatkowe środki z tytułu </w:t>
      </w:r>
      <w:r w:rsidR="000B69F4" w:rsidRPr="000A3A68">
        <w:rPr>
          <w:rFonts w:asciiTheme="minorHAnsi" w:hAnsiTheme="minorHAnsi" w:cstheme="minorHAnsi"/>
          <w:color w:val="000000" w:themeColor="text1"/>
        </w:rPr>
        <w:t>„</w:t>
      </w:r>
      <w:proofErr w:type="spellStart"/>
      <w:r w:rsidR="005A4423" w:rsidRPr="000A3A68">
        <w:rPr>
          <w:rFonts w:asciiTheme="minorHAnsi" w:hAnsiTheme="minorHAnsi" w:cstheme="minorHAnsi"/>
          <w:color w:val="000000" w:themeColor="text1"/>
        </w:rPr>
        <w:t>green</w:t>
      </w:r>
      <w:proofErr w:type="spellEnd"/>
      <w:r w:rsidR="005A4423" w:rsidRPr="000A3A68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5A4423" w:rsidRPr="000A3A68">
        <w:rPr>
          <w:rFonts w:asciiTheme="minorHAnsi" w:hAnsiTheme="minorHAnsi" w:cstheme="minorHAnsi"/>
          <w:color w:val="000000" w:themeColor="text1"/>
        </w:rPr>
        <w:t>travel</w:t>
      </w:r>
      <w:proofErr w:type="spellEnd"/>
      <w:r w:rsidR="000B69F4" w:rsidRPr="000A3A68">
        <w:rPr>
          <w:rFonts w:asciiTheme="minorHAnsi" w:hAnsiTheme="minorHAnsi" w:cstheme="minorHAnsi"/>
          <w:color w:val="000000" w:themeColor="text1"/>
        </w:rPr>
        <w:t>”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. </w:t>
      </w:r>
    </w:p>
    <w:p w14:paraId="166BD1A6" w14:textId="77777777" w:rsidR="005A4423" w:rsidRPr="000A3A68" w:rsidRDefault="00F84BB0" w:rsidP="00F84BB0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2. Kwota ryczałtu na koszty podróży jest uzależniona od odległości między </w:t>
      </w:r>
      <w:r w:rsidR="005A4423" w:rsidRPr="000A3A68">
        <w:rPr>
          <w:rFonts w:asciiTheme="minorHAnsi" w:hAnsiTheme="minorHAnsi" w:cstheme="minorHAnsi"/>
          <w:color w:val="000000" w:themeColor="text1"/>
        </w:rPr>
        <w:t>ANS AS z siedzibą w Wałbrzychu a miejscem docelowym, w którym znajduje się siedziba instytucji przyjmującej i od wyboru środka transportu.</w:t>
      </w:r>
    </w:p>
    <w:p w14:paraId="41567AC9" w14:textId="77777777" w:rsidR="00F84BB0" w:rsidRPr="000A3A68" w:rsidRDefault="00F84BB0" w:rsidP="00F84BB0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Do obliczenia odległości stosowa</w:t>
      </w:r>
      <w:r w:rsidR="005A4423" w:rsidRPr="000A3A68">
        <w:rPr>
          <w:rFonts w:asciiTheme="minorHAnsi" w:hAnsiTheme="minorHAnsi" w:cstheme="minorHAnsi"/>
          <w:color w:val="000000" w:themeColor="text1"/>
        </w:rPr>
        <w:t>ny jest</w:t>
      </w:r>
      <w:r w:rsidRPr="000A3A68">
        <w:rPr>
          <w:rFonts w:asciiTheme="minorHAnsi" w:hAnsiTheme="minorHAnsi" w:cstheme="minorHAnsi"/>
          <w:color w:val="000000" w:themeColor="text1"/>
        </w:rPr>
        <w:t xml:space="preserve"> kalkulator odległości opracowany przez Komisję Europejską i udostępniony na stronie programu Erasmus+:</w:t>
      </w:r>
      <w:r w:rsidR="005A4423" w:rsidRPr="000A3A68">
        <w:rPr>
          <w:rFonts w:asciiTheme="minorHAnsi" w:hAnsiTheme="minorHAnsi" w:cstheme="minorHAnsi"/>
          <w:color w:val="000000" w:themeColor="text1"/>
        </w:rPr>
        <w:t xml:space="preserve"> https://erasmus-plus.ec.europa.eu/resources-and-tools/distance-calculator. Pod uwagę należy wziąć odległość podróży w jedną stronę, aby obliczyć kwotę ryczałtu należną za podróż w obie strony.</w:t>
      </w:r>
    </w:p>
    <w:p w14:paraId="2DB154AD" w14:textId="6CDB008E" w:rsidR="005507EE" w:rsidRPr="000A3A68" w:rsidRDefault="00070FDF" w:rsidP="005A4423">
      <w:pPr>
        <w:pStyle w:val="Default"/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3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. </w:t>
      </w:r>
      <w:r w:rsidR="00011C8D" w:rsidRPr="000A3A68">
        <w:rPr>
          <w:rFonts w:asciiTheme="minorHAnsi" w:hAnsiTheme="minorHAnsi" w:cstheme="minorHAnsi"/>
          <w:color w:val="000000" w:themeColor="text1"/>
        </w:rPr>
        <w:t xml:space="preserve">Dodatkowe środki z tytułu </w:t>
      </w:r>
      <w:r w:rsidR="000B69F4" w:rsidRPr="000A3A68">
        <w:rPr>
          <w:rFonts w:asciiTheme="minorHAnsi" w:hAnsiTheme="minorHAnsi" w:cstheme="minorHAnsi"/>
          <w:color w:val="000000" w:themeColor="text1"/>
        </w:rPr>
        <w:t>„</w:t>
      </w:r>
      <w:proofErr w:type="spellStart"/>
      <w:r w:rsidR="005A4423" w:rsidRPr="000A3A68">
        <w:rPr>
          <w:rFonts w:asciiTheme="minorHAnsi" w:hAnsiTheme="minorHAnsi" w:cstheme="minorHAnsi"/>
          <w:color w:val="000000" w:themeColor="text1"/>
        </w:rPr>
        <w:t>green</w:t>
      </w:r>
      <w:proofErr w:type="spellEnd"/>
      <w:r w:rsidR="005A4423" w:rsidRPr="000A3A68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5A4423" w:rsidRPr="000A3A68">
        <w:rPr>
          <w:rFonts w:asciiTheme="minorHAnsi" w:hAnsiTheme="minorHAnsi" w:cstheme="minorHAnsi"/>
          <w:color w:val="000000" w:themeColor="text1"/>
        </w:rPr>
        <w:t>travel</w:t>
      </w:r>
      <w:proofErr w:type="spellEnd"/>
      <w:r w:rsidR="000B69F4" w:rsidRPr="000A3A68">
        <w:rPr>
          <w:rFonts w:asciiTheme="minorHAnsi" w:hAnsiTheme="minorHAnsi" w:cstheme="minorHAnsi"/>
          <w:color w:val="000000" w:themeColor="text1"/>
        </w:rPr>
        <w:t>”</w:t>
      </w:r>
      <w:r w:rsidR="00011C8D" w:rsidRPr="000A3A68">
        <w:rPr>
          <w:rFonts w:asciiTheme="minorHAnsi" w:hAnsiTheme="minorHAnsi" w:cstheme="minorHAnsi"/>
          <w:color w:val="000000" w:themeColor="text1"/>
        </w:rPr>
        <w:t xml:space="preserve"> otrzymuje każdy uczestnik mobilności (student, absolwent, pracownik) odbywający podróż z wykorzystaniem niskoemisyjnych środków transportu, takich jak: autobus, pociąg</w:t>
      </w:r>
      <w:r w:rsidR="0060074B" w:rsidRPr="000A3A68">
        <w:rPr>
          <w:rFonts w:asciiTheme="minorHAnsi" w:hAnsiTheme="minorHAnsi" w:cstheme="minorHAnsi"/>
          <w:color w:val="000000" w:themeColor="text1"/>
        </w:rPr>
        <w:t>, rower</w:t>
      </w:r>
      <w:r w:rsidR="00011C8D" w:rsidRPr="000A3A68">
        <w:rPr>
          <w:rFonts w:asciiTheme="minorHAnsi" w:hAnsiTheme="minorHAnsi" w:cstheme="minorHAnsi"/>
          <w:color w:val="000000" w:themeColor="text1"/>
        </w:rPr>
        <w:t xml:space="preserve"> lub wspólne korzystanie z samochodu</w:t>
      </w:r>
      <w:r w:rsidR="005A4423" w:rsidRPr="000A3A68">
        <w:rPr>
          <w:rFonts w:asciiTheme="minorHAnsi" w:hAnsiTheme="minorHAnsi" w:cstheme="minorHAnsi"/>
          <w:color w:val="000000" w:themeColor="text1"/>
        </w:rPr>
        <w:t xml:space="preserve"> (tzw. </w:t>
      </w:r>
      <w:r w:rsidR="000B69F4" w:rsidRPr="000A3A68">
        <w:rPr>
          <w:rFonts w:asciiTheme="minorHAnsi" w:hAnsiTheme="minorHAnsi" w:cstheme="minorHAnsi"/>
          <w:color w:val="000000" w:themeColor="text1"/>
        </w:rPr>
        <w:t>„</w:t>
      </w:r>
      <w:r w:rsidR="005A4423" w:rsidRPr="000A3A68">
        <w:rPr>
          <w:rFonts w:asciiTheme="minorHAnsi" w:eastAsia="Times New Roman" w:hAnsiTheme="minorHAnsi" w:cstheme="minorHAnsi"/>
          <w:color w:val="000000" w:themeColor="text1"/>
          <w:lang w:eastAsia="pl-PL"/>
        </w:rPr>
        <w:t>car-</w:t>
      </w:r>
      <w:proofErr w:type="spellStart"/>
      <w:r w:rsidR="005A4423" w:rsidRPr="000A3A68">
        <w:rPr>
          <w:rFonts w:asciiTheme="minorHAnsi" w:eastAsia="Times New Roman" w:hAnsiTheme="minorHAnsi" w:cstheme="minorHAnsi"/>
          <w:color w:val="000000" w:themeColor="text1"/>
          <w:lang w:eastAsia="pl-PL"/>
        </w:rPr>
        <w:t>pooling</w:t>
      </w:r>
      <w:proofErr w:type="spellEnd"/>
      <w:r w:rsidR="000B69F4" w:rsidRPr="000A3A68">
        <w:rPr>
          <w:rFonts w:asciiTheme="minorHAnsi" w:eastAsia="Times New Roman" w:hAnsiTheme="minorHAnsi" w:cstheme="minorHAnsi"/>
          <w:color w:val="000000" w:themeColor="text1"/>
          <w:lang w:eastAsia="pl-PL"/>
        </w:rPr>
        <w:t>”</w:t>
      </w:r>
      <w:r w:rsidR="005507EE" w:rsidRPr="000A3A68">
        <w:rPr>
          <w:rFonts w:asciiTheme="minorHAnsi" w:eastAsia="Times New Roman" w:hAnsiTheme="minorHAnsi" w:cstheme="minorHAnsi"/>
          <w:color w:val="000000" w:themeColor="text1"/>
          <w:lang w:eastAsia="pl-PL"/>
        </w:rPr>
        <w:t xml:space="preserve">, przez który rozumiana jest </w:t>
      </w:r>
      <w:r w:rsidR="005507EE" w:rsidRPr="000A3A68">
        <w:rPr>
          <w:rFonts w:asciiTheme="minorHAnsi" w:hAnsiTheme="minorHAnsi" w:cstheme="minorHAnsi"/>
          <w:color w:val="000000" w:themeColor="text1"/>
        </w:rPr>
        <w:t>podróż co najmniej dwóch uczestników mobilności udających się w to samo miejsce</w:t>
      </w:r>
      <w:r w:rsidR="005A4423" w:rsidRPr="000A3A68">
        <w:rPr>
          <w:rFonts w:asciiTheme="minorHAnsi" w:eastAsia="Times New Roman" w:hAnsiTheme="minorHAnsi" w:cstheme="minorHAnsi"/>
          <w:color w:val="000000" w:themeColor="text1"/>
          <w:lang w:eastAsia="pl-PL"/>
        </w:rPr>
        <w:t>)</w:t>
      </w:r>
      <w:r w:rsidR="005507EE" w:rsidRPr="000A3A68">
        <w:rPr>
          <w:rFonts w:asciiTheme="minorHAnsi" w:hAnsiTheme="minorHAnsi" w:cstheme="minorHAnsi"/>
          <w:color w:val="000000" w:themeColor="text1"/>
        </w:rPr>
        <w:t>.</w:t>
      </w:r>
      <w:r w:rsidR="00011C8D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="0060074B" w:rsidRPr="000A3A68">
        <w:rPr>
          <w:rFonts w:asciiTheme="minorHAnsi" w:hAnsiTheme="minorHAnsi" w:cstheme="minorHAnsi"/>
          <w:color w:val="000000" w:themeColor="text1"/>
        </w:rPr>
        <w:t xml:space="preserve">Podróże statkiem będą uznawane za podróże z wykorzystaniem ekologicznych środków transportu, jeśli zostaną połączone z innymi niskoemisyjnymi środkami transportu. </w:t>
      </w:r>
      <w:r w:rsidR="005507EE" w:rsidRPr="000A3A68">
        <w:rPr>
          <w:rFonts w:asciiTheme="minorHAnsi" w:hAnsiTheme="minorHAnsi" w:cstheme="minorHAnsi"/>
          <w:color w:val="000000" w:themeColor="text1"/>
        </w:rPr>
        <w:t xml:space="preserve">„Green </w:t>
      </w:r>
      <w:proofErr w:type="spellStart"/>
      <w:r w:rsidR="005507EE" w:rsidRPr="000A3A68">
        <w:rPr>
          <w:rFonts w:asciiTheme="minorHAnsi" w:hAnsiTheme="minorHAnsi" w:cstheme="minorHAnsi"/>
          <w:color w:val="000000" w:themeColor="text1"/>
        </w:rPr>
        <w:t>travel</w:t>
      </w:r>
      <w:proofErr w:type="spellEnd"/>
      <w:r w:rsidR="005507EE" w:rsidRPr="000A3A68">
        <w:rPr>
          <w:rFonts w:asciiTheme="minorHAnsi" w:hAnsiTheme="minorHAnsi" w:cstheme="minorHAnsi"/>
          <w:color w:val="000000" w:themeColor="text1"/>
        </w:rPr>
        <w:t>” przysługuje uczestnikowi mobilności, który w obie strony („do” i „z” instytucji przyjmującej) zrealizował powyżej 51% dystansu podróży przy wykorzystaniu wymienionych</w:t>
      </w:r>
      <w:r w:rsidR="009C6ACB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="0060074B" w:rsidRPr="000A3A68">
        <w:rPr>
          <w:rFonts w:asciiTheme="minorHAnsi" w:hAnsiTheme="minorHAnsi" w:cstheme="minorHAnsi"/>
          <w:color w:val="000000" w:themeColor="text1"/>
        </w:rPr>
        <w:t xml:space="preserve">wcześniej </w:t>
      </w:r>
      <w:r w:rsidR="005507EE" w:rsidRPr="000A3A68">
        <w:rPr>
          <w:rFonts w:asciiTheme="minorHAnsi" w:hAnsiTheme="minorHAnsi" w:cstheme="minorHAnsi"/>
          <w:color w:val="000000" w:themeColor="text1"/>
        </w:rPr>
        <w:t xml:space="preserve">środków transportu. </w:t>
      </w:r>
    </w:p>
    <w:p w14:paraId="070A3AA8" w14:textId="77777777" w:rsidR="00AE3C78" w:rsidRPr="000A3A68" w:rsidRDefault="00070FDF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4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. </w:t>
      </w:r>
      <w:r w:rsidR="005A4423" w:rsidRPr="000A3A68">
        <w:rPr>
          <w:rFonts w:asciiTheme="minorHAnsi" w:hAnsiTheme="minorHAnsi" w:cstheme="minorHAnsi"/>
          <w:color w:val="000000" w:themeColor="text1"/>
        </w:rPr>
        <w:t xml:space="preserve">Dodatkowe środki z tytułu </w:t>
      </w:r>
      <w:r w:rsidR="000B69F4" w:rsidRPr="000A3A68">
        <w:rPr>
          <w:rFonts w:asciiTheme="minorHAnsi" w:hAnsiTheme="minorHAnsi" w:cstheme="minorHAnsi"/>
          <w:color w:val="000000" w:themeColor="text1"/>
        </w:rPr>
        <w:t>„</w:t>
      </w:r>
      <w:proofErr w:type="spellStart"/>
      <w:r w:rsidR="005A4423" w:rsidRPr="000A3A68">
        <w:rPr>
          <w:rFonts w:asciiTheme="minorHAnsi" w:hAnsiTheme="minorHAnsi" w:cstheme="minorHAnsi"/>
          <w:color w:val="000000" w:themeColor="text1"/>
        </w:rPr>
        <w:t>green</w:t>
      </w:r>
      <w:proofErr w:type="spellEnd"/>
      <w:r w:rsidR="005A4423" w:rsidRPr="000A3A68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5A4423" w:rsidRPr="000A3A68">
        <w:rPr>
          <w:rFonts w:asciiTheme="minorHAnsi" w:hAnsiTheme="minorHAnsi" w:cstheme="minorHAnsi"/>
          <w:color w:val="000000" w:themeColor="text1"/>
        </w:rPr>
        <w:t>travel</w:t>
      </w:r>
      <w:proofErr w:type="spellEnd"/>
      <w:r w:rsidR="000B69F4" w:rsidRPr="000A3A68">
        <w:rPr>
          <w:rFonts w:asciiTheme="minorHAnsi" w:hAnsiTheme="minorHAnsi" w:cstheme="minorHAnsi"/>
          <w:color w:val="000000" w:themeColor="text1"/>
        </w:rPr>
        <w:t>”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 mają formę dopłaty</w:t>
      </w:r>
      <w:r w:rsidR="005507EE" w:rsidRPr="000A3A68">
        <w:rPr>
          <w:rFonts w:asciiTheme="minorHAnsi" w:hAnsiTheme="minorHAnsi" w:cstheme="minorHAnsi"/>
          <w:color w:val="000000" w:themeColor="text1"/>
        </w:rPr>
        <w:t xml:space="preserve"> do kwoty ryczałtu na koszty podróży obliczonej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 według kalkulatora od</w:t>
      </w:r>
      <w:r w:rsidR="00AE3C78" w:rsidRPr="000A3A68">
        <w:rPr>
          <w:rFonts w:asciiTheme="minorHAnsi" w:hAnsiTheme="minorHAnsi" w:cstheme="minorHAnsi"/>
          <w:color w:val="000000" w:themeColor="text1"/>
        </w:rPr>
        <w:t xml:space="preserve">ległości, </w:t>
      </w:r>
      <w:r w:rsidR="00E44338" w:rsidRPr="000A3A68">
        <w:rPr>
          <w:rFonts w:asciiTheme="minorHAnsi" w:hAnsiTheme="minorHAnsi" w:cstheme="minorHAnsi"/>
          <w:color w:val="000000" w:themeColor="text1"/>
        </w:rPr>
        <w:t>o którym mowa w ust. 2</w:t>
      </w:r>
      <w:r w:rsidR="00AE3C78" w:rsidRPr="000A3A68">
        <w:rPr>
          <w:rFonts w:asciiTheme="minorHAnsi" w:hAnsiTheme="minorHAnsi" w:cstheme="minorHAnsi"/>
          <w:color w:val="000000" w:themeColor="text1"/>
        </w:rPr>
        <w:t>.</w:t>
      </w:r>
    </w:p>
    <w:p w14:paraId="2E78EF49" w14:textId="0DEFC752" w:rsidR="000E40B7" w:rsidRPr="000A3A68" w:rsidRDefault="00E44338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5. Podróż </w:t>
      </w:r>
      <w:r w:rsidR="00861876" w:rsidRPr="000A3A68">
        <w:rPr>
          <w:rFonts w:asciiTheme="minorHAnsi" w:hAnsiTheme="minorHAnsi" w:cstheme="minorHAnsi"/>
          <w:color w:val="000000" w:themeColor="text1"/>
        </w:rPr>
        <w:t xml:space="preserve">na dystansie poniżej 500 km </w:t>
      </w:r>
      <w:r w:rsidRPr="000A3A68">
        <w:rPr>
          <w:rFonts w:asciiTheme="minorHAnsi" w:hAnsiTheme="minorHAnsi" w:cstheme="minorHAnsi"/>
          <w:color w:val="000000" w:themeColor="text1"/>
        </w:rPr>
        <w:t xml:space="preserve">w jedną stronę </w:t>
      </w:r>
      <w:r w:rsidR="00054728" w:rsidRPr="000A3A68">
        <w:rPr>
          <w:rFonts w:asciiTheme="minorHAnsi" w:hAnsiTheme="minorHAnsi" w:cstheme="minorHAnsi"/>
          <w:color w:val="000000" w:themeColor="text1"/>
        </w:rPr>
        <w:t xml:space="preserve">co do zasady </w:t>
      </w:r>
      <w:r w:rsidRPr="000A3A68">
        <w:rPr>
          <w:rFonts w:asciiTheme="minorHAnsi" w:hAnsiTheme="minorHAnsi" w:cstheme="minorHAnsi"/>
          <w:color w:val="000000" w:themeColor="text1"/>
        </w:rPr>
        <w:t xml:space="preserve">powinna </w:t>
      </w:r>
      <w:r w:rsidR="00E430C0" w:rsidRPr="000A3A68">
        <w:rPr>
          <w:rFonts w:asciiTheme="minorHAnsi" w:hAnsiTheme="minorHAnsi" w:cstheme="minorHAnsi"/>
          <w:color w:val="000000" w:themeColor="text1"/>
        </w:rPr>
        <w:t xml:space="preserve">odbyć się niskoemisyjnymi </w:t>
      </w:r>
      <w:r w:rsidR="00AE3C78" w:rsidRPr="000A3A68">
        <w:rPr>
          <w:rFonts w:asciiTheme="minorHAnsi" w:hAnsiTheme="minorHAnsi" w:cstheme="minorHAnsi"/>
          <w:color w:val="000000" w:themeColor="text1"/>
        </w:rPr>
        <w:t>środkami transportu.</w:t>
      </w:r>
    </w:p>
    <w:p w14:paraId="70809C75" w14:textId="77777777" w:rsidR="000E40B7" w:rsidRPr="000A3A68" w:rsidRDefault="00E44338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6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. FRSE określiła następujące wysokości ryczałtu na dofinansowanie </w:t>
      </w:r>
      <w:r w:rsidR="00227EBD" w:rsidRPr="000A3A68">
        <w:rPr>
          <w:rFonts w:asciiTheme="minorHAnsi" w:hAnsiTheme="minorHAnsi" w:cstheme="minorHAnsi"/>
          <w:color w:val="000000" w:themeColor="text1"/>
        </w:rPr>
        <w:t>kosztów podróży or</w:t>
      </w:r>
      <w:r w:rsidR="00DD5D72" w:rsidRPr="000A3A68">
        <w:rPr>
          <w:rFonts w:asciiTheme="minorHAnsi" w:hAnsiTheme="minorHAnsi" w:cstheme="minorHAnsi"/>
          <w:color w:val="000000" w:themeColor="text1"/>
        </w:rPr>
        <w:t xml:space="preserve">az </w:t>
      </w:r>
      <w:r w:rsidR="005507EE" w:rsidRPr="000A3A68">
        <w:rPr>
          <w:rFonts w:asciiTheme="minorHAnsi" w:hAnsiTheme="minorHAnsi" w:cstheme="minorHAnsi"/>
          <w:color w:val="000000" w:themeColor="text1"/>
        </w:rPr>
        <w:t>dodatkowe środki z tytułu „</w:t>
      </w:r>
      <w:proofErr w:type="spellStart"/>
      <w:r w:rsidR="005507EE" w:rsidRPr="000A3A68">
        <w:rPr>
          <w:rFonts w:asciiTheme="minorHAnsi" w:hAnsiTheme="minorHAnsi" w:cstheme="minorHAnsi"/>
          <w:color w:val="000000" w:themeColor="text1"/>
        </w:rPr>
        <w:t>green</w:t>
      </w:r>
      <w:proofErr w:type="spellEnd"/>
      <w:r w:rsidR="005507EE" w:rsidRPr="000A3A68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5507EE" w:rsidRPr="000A3A68">
        <w:rPr>
          <w:rFonts w:asciiTheme="minorHAnsi" w:hAnsiTheme="minorHAnsi" w:cstheme="minorHAnsi"/>
          <w:color w:val="000000" w:themeColor="text1"/>
        </w:rPr>
        <w:t>travel</w:t>
      </w:r>
      <w:proofErr w:type="spellEnd"/>
      <w:r w:rsidR="005507EE" w:rsidRPr="000A3A68">
        <w:rPr>
          <w:rFonts w:asciiTheme="minorHAnsi" w:hAnsiTheme="minorHAnsi" w:cstheme="minorHAnsi"/>
          <w:color w:val="000000" w:themeColor="text1"/>
        </w:rPr>
        <w:t xml:space="preserve">” </w:t>
      </w:r>
      <w:r w:rsidR="00DD5D72" w:rsidRPr="000A3A68">
        <w:rPr>
          <w:rFonts w:asciiTheme="minorHAnsi" w:hAnsiTheme="minorHAnsi" w:cstheme="minorHAnsi"/>
          <w:color w:val="000000" w:themeColor="text1"/>
        </w:rPr>
        <w:t>na uczestnika</w:t>
      </w:r>
      <w:r w:rsidR="005507EE" w:rsidRPr="000A3A68">
        <w:rPr>
          <w:rFonts w:asciiTheme="minorHAnsi" w:hAnsiTheme="minorHAnsi" w:cstheme="minorHAnsi"/>
          <w:color w:val="000000" w:themeColor="text1"/>
        </w:rPr>
        <w:t xml:space="preserve"> mobilności</w:t>
      </w:r>
      <w:r w:rsidR="00DD5D72" w:rsidRPr="000A3A68">
        <w:rPr>
          <w:rFonts w:asciiTheme="minorHAnsi" w:hAnsiTheme="minorHAnsi" w:cstheme="minorHAnsi"/>
          <w:color w:val="000000" w:themeColor="text1"/>
        </w:rPr>
        <w:t>:</w:t>
      </w:r>
    </w:p>
    <w:p w14:paraId="10FF25A6" w14:textId="77777777" w:rsidR="000E40B7" w:rsidRPr="000A3A68" w:rsidRDefault="000E40B7">
      <w:pPr>
        <w:rPr>
          <w:rFonts w:asciiTheme="minorHAnsi" w:hAnsiTheme="minorHAnsi" w:cstheme="minorHAnsi"/>
          <w:color w:val="000000" w:themeColor="text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257"/>
        <w:gridCol w:w="2834"/>
        <w:gridCol w:w="3537"/>
      </w:tblGrid>
      <w:tr w:rsidR="004260A0" w:rsidRPr="000A3A68" w14:paraId="0151D31E" w14:textId="77777777" w:rsidTr="0055652F">
        <w:trPr>
          <w:trHeight w:val="601"/>
        </w:trPr>
        <w:tc>
          <w:tcPr>
            <w:tcW w:w="3260" w:type="dxa"/>
            <w:tcMar>
              <w:left w:w="108" w:type="dxa"/>
            </w:tcMar>
            <w:vAlign w:val="center"/>
          </w:tcPr>
          <w:p w14:paraId="27540F92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Odległość</w:t>
            </w:r>
          </w:p>
        </w:tc>
        <w:tc>
          <w:tcPr>
            <w:tcW w:w="2837" w:type="dxa"/>
            <w:tcMar>
              <w:left w:w="108" w:type="dxa"/>
            </w:tcMar>
            <w:vAlign w:val="center"/>
          </w:tcPr>
          <w:p w14:paraId="5EE62BB4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Ryczałt na koszty podróży </w:t>
            </w:r>
          </w:p>
        </w:tc>
        <w:tc>
          <w:tcPr>
            <w:tcW w:w="3541" w:type="dxa"/>
            <w:tcMar>
              <w:left w:w="108" w:type="dxa"/>
            </w:tcMar>
            <w:vAlign w:val="center"/>
          </w:tcPr>
          <w:p w14:paraId="3F278629" w14:textId="77777777" w:rsidR="0055652F" w:rsidRPr="000A3A68" w:rsidRDefault="0055652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Dodatkowe środki </w:t>
            </w:r>
          </w:p>
          <w:p w14:paraId="6A52B0B4" w14:textId="77777777" w:rsidR="000E40B7" w:rsidRPr="000A3A68" w:rsidRDefault="0055652F" w:rsidP="0055652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z tytułu „</w:t>
            </w:r>
            <w:proofErr w:type="spellStart"/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</w:t>
            </w:r>
            <w:r w:rsidR="00DD5D72"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reen</w:t>
            </w:r>
            <w:proofErr w:type="spellEnd"/>
            <w:r w:rsidR="00DD5D72"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D5D72"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travel</w:t>
            </w:r>
            <w:proofErr w:type="spellEnd"/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”</w:t>
            </w:r>
          </w:p>
        </w:tc>
      </w:tr>
      <w:tr w:rsidR="004260A0" w:rsidRPr="000A3A68" w14:paraId="256B954F" w14:textId="77777777">
        <w:trPr>
          <w:trHeight w:val="411"/>
        </w:trPr>
        <w:tc>
          <w:tcPr>
            <w:tcW w:w="3260" w:type="dxa"/>
            <w:tcMar>
              <w:left w:w="108" w:type="dxa"/>
            </w:tcMar>
            <w:vAlign w:val="center"/>
          </w:tcPr>
          <w:p w14:paraId="3B1CE4B0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od 10 do 99 km</w:t>
            </w:r>
          </w:p>
        </w:tc>
        <w:tc>
          <w:tcPr>
            <w:tcW w:w="2837" w:type="dxa"/>
            <w:tcMar>
              <w:left w:w="108" w:type="dxa"/>
            </w:tcMar>
            <w:vAlign w:val="center"/>
          </w:tcPr>
          <w:p w14:paraId="5E7E1605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28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3541" w:type="dxa"/>
            <w:tcMar>
              <w:left w:w="108" w:type="dxa"/>
            </w:tcMar>
            <w:vAlign w:val="center"/>
          </w:tcPr>
          <w:p w14:paraId="261F9A34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56 </w:t>
            </w: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4260A0" w:rsidRPr="000A3A68" w14:paraId="35BF9E5B" w14:textId="77777777">
        <w:trPr>
          <w:trHeight w:val="417"/>
        </w:trPr>
        <w:tc>
          <w:tcPr>
            <w:tcW w:w="3260" w:type="dxa"/>
            <w:tcMar>
              <w:left w:w="108" w:type="dxa"/>
            </w:tcMar>
            <w:vAlign w:val="center"/>
          </w:tcPr>
          <w:p w14:paraId="2B4BB810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 100 do 499 km</w:t>
            </w:r>
          </w:p>
        </w:tc>
        <w:tc>
          <w:tcPr>
            <w:tcW w:w="2837" w:type="dxa"/>
            <w:tcMar>
              <w:left w:w="108" w:type="dxa"/>
            </w:tcMar>
            <w:vAlign w:val="center"/>
          </w:tcPr>
          <w:p w14:paraId="12E118C7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211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3541" w:type="dxa"/>
            <w:tcMar>
              <w:left w:w="108" w:type="dxa"/>
            </w:tcMar>
            <w:vAlign w:val="center"/>
          </w:tcPr>
          <w:p w14:paraId="60805166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285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4260A0" w:rsidRPr="000A3A68" w14:paraId="7B0049F1" w14:textId="77777777">
        <w:trPr>
          <w:trHeight w:val="423"/>
        </w:trPr>
        <w:tc>
          <w:tcPr>
            <w:tcW w:w="3260" w:type="dxa"/>
            <w:tcMar>
              <w:left w:w="108" w:type="dxa"/>
            </w:tcMar>
            <w:vAlign w:val="center"/>
          </w:tcPr>
          <w:p w14:paraId="132ADCE8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 500 do 1999 km</w:t>
            </w:r>
          </w:p>
        </w:tc>
        <w:tc>
          <w:tcPr>
            <w:tcW w:w="2837" w:type="dxa"/>
            <w:tcMar>
              <w:left w:w="108" w:type="dxa"/>
            </w:tcMar>
            <w:vAlign w:val="center"/>
          </w:tcPr>
          <w:p w14:paraId="6E696D92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309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3541" w:type="dxa"/>
            <w:tcMar>
              <w:left w:w="108" w:type="dxa"/>
            </w:tcMar>
            <w:vAlign w:val="center"/>
          </w:tcPr>
          <w:p w14:paraId="5D9D6A35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417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4260A0" w:rsidRPr="000A3A68" w14:paraId="033491CC" w14:textId="77777777">
        <w:trPr>
          <w:trHeight w:val="414"/>
        </w:trPr>
        <w:tc>
          <w:tcPr>
            <w:tcW w:w="3260" w:type="dxa"/>
            <w:tcMar>
              <w:left w:w="108" w:type="dxa"/>
            </w:tcMar>
            <w:vAlign w:val="center"/>
          </w:tcPr>
          <w:p w14:paraId="5521A8D2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 2000 do 2999 km</w:t>
            </w:r>
          </w:p>
        </w:tc>
        <w:tc>
          <w:tcPr>
            <w:tcW w:w="2837" w:type="dxa"/>
            <w:tcMar>
              <w:left w:w="108" w:type="dxa"/>
            </w:tcMar>
            <w:vAlign w:val="center"/>
          </w:tcPr>
          <w:p w14:paraId="07566D50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395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3541" w:type="dxa"/>
            <w:tcMar>
              <w:left w:w="108" w:type="dxa"/>
            </w:tcMar>
            <w:vAlign w:val="center"/>
          </w:tcPr>
          <w:p w14:paraId="19AC548E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535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4260A0" w:rsidRPr="000A3A68" w14:paraId="43D4454E" w14:textId="77777777">
        <w:trPr>
          <w:trHeight w:val="414"/>
        </w:trPr>
        <w:tc>
          <w:tcPr>
            <w:tcW w:w="3260" w:type="dxa"/>
            <w:tcMar>
              <w:left w:w="108" w:type="dxa"/>
            </w:tcMar>
            <w:vAlign w:val="center"/>
          </w:tcPr>
          <w:p w14:paraId="12C9FA28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 3000 do 3999 km</w:t>
            </w:r>
          </w:p>
        </w:tc>
        <w:tc>
          <w:tcPr>
            <w:tcW w:w="2837" w:type="dxa"/>
            <w:tcMar>
              <w:left w:w="108" w:type="dxa"/>
            </w:tcMar>
            <w:vAlign w:val="center"/>
          </w:tcPr>
          <w:p w14:paraId="698E891A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580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3541" w:type="dxa"/>
            <w:tcMar>
              <w:left w:w="108" w:type="dxa"/>
            </w:tcMar>
            <w:vAlign w:val="center"/>
          </w:tcPr>
          <w:p w14:paraId="1C2EA09C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785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4260A0" w:rsidRPr="000A3A68" w14:paraId="772ED338" w14:textId="77777777">
        <w:trPr>
          <w:trHeight w:val="414"/>
        </w:trPr>
        <w:tc>
          <w:tcPr>
            <w:tcW w:w="3260" w:type="dxa"/>
            <w:tcMar>
              <w:left w:w="108" w:type="dxa"/>
            </w:tcMar>
            <w:vAlign w:val="center"/>
          </w:tcPr>
          <w:p w14:paraId="4173A9DC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 4000 do 7999 km</w:t>
            </w:r>
          </w:p>
        </w:tc>
        <w:tc>
          <w:tcPr>
            <w:tcW w:w="2837" w:type="dxa"/>
            <w:tcMar>
              <w:left w:w="108" w:type="dxa"/>
            </w:tcMar>
            <w:vAlign w:val="center"/>
          </w:tcPr>
          <w:p w14:paraId="0D4845AD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1188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3541" w:type="dxa"/>
            <w:tcMar>
              <w:left w:w="108" w:type="dxa"/>
            </w:tcMar>
            <w:vAlign w:val="center"/>
          </w:tcPr>
          <w:p w14:paraId="28A5AEC7" w14:textId="14A89A6D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1188</w:t>
            </w:r>
            <w:r w:rsidR="0005472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5472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  <w:tr w:rsidR="00B85D4C" w:rsidRPr="000A3A68" w14:paraId="171599EB" w14:textId="77777777">
        <w:trPr>
          <w:trHeight w:val="414"/>
        </w:trPr>
        <w:tc>
          <w:tcPr>
            <w:tcW w:w="3260" w:type="dxa"/>
            <w:tcMar>
              <w:left w:w="108" w:type="dxa"/>
            </w:tcMar>
            <w:vAlign w:val="center"/>
          </w:tcPr>
          <w:p w14:paraId="5A69FDC2" w14:textId="77777777" w:rsidR="000E40B7" w:rsidRPr="000A3A68" w:rsidRDefault="00DD5D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8000 km lub więcej</w:t>
            </w:r>
          </w:p>
        </w:tc>
        <w:tc>
          <w:tcPr>
            <w:tcW w:w="2837" w:type="dxa"/>
            <w:tcMar>
              <w:left w:w="108" w:type="dxa"/>
            </w:tcMar>
            <w:vAlign w:val="center"/>
          </w:tcPr>
          <w:p w14:paraId="2F38E367" w14:textId="77777777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1735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D5D72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  <w:tc>
          <w:tcPr>
            <w:tcW w:w="3541" w:type="dxa"/>
            <w:tcMar>
              <w:left w:w="108" w:type="dxa"/>
            </w:tcMar>
            <w:vAlign w:val="center"/>
          </w:tcPr>
          <w:p w14:paraId="3478BDC9" w14:textId="5CBCD14C" w:rsidR="000E40B7" w:rsidRPr="000A3A68" w:rsidRDefault="00EE57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1735</w:t>
            </w:r>
            <w:r w:rsidR="0005472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54728"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€</w:t>
            </w:r>
          </w:p>
        </w:tc>
      </w:tr>
    </w:tbl>
    <w:p w14:paraId="32BE944E" w14:textId="77777777" w:rsidR="000E40B7" w:rsidRPr="000A3A68" w:rsidRDefault="000E40B7">
      <w:pPr>
        <w:rPr>
          <w:rFonts w:asciiTheme="minorHAnsi" w:hAnsiTheme="minorHAnsi" w:cstheme="minorHAnsi"/>
          <w:color w:val="000000" w:themeColor="text1"/>
        </w:rPr>
      </w:pPr>
    </w:p>
    <w:p w14:paraId="544C3632" w14:textId="77777777" w:rsidR="00DF34FD" w:rsidRPr="000A3A68" w:rsidRDefault="005507EE" w:rsidP="00DF34FD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7. U</w:t>
      </w:r>
      <w:r w:rsidR="005A4423" w:rsidRPr="000A3A68">
        <w:rPr>
          <w:rFonts w:asciiTheme="minorHAnsi" w:hAnsiTheme="minorHAnsi" w:cstheme="minorHAnsi"/>
          <w:color w:val="000000" w:themeColor="text1"/>
        </w:rPr>
        <w:t>czestnik</w:t>
      </w:r>
      <w:r w:rsidR="00DF34FD" w:rsidRPr="000A3A68">
        <w:rPr>
          <w:rFonts w:asciiTheme="minorHAnsi" w:hAnsiTheme="minorHAnsi" w:cstheme="minorHAnsi"/>
          <w:color w:val="000000" w:themeColor="text1"/>
        </w:rPr>
        <w:t>owi</w:t>
      </w:r>
      <w:r w:rsidR="005A4423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Pr="000A3A68">
        <w:rPr>
          <w:rFonts w:asciiTheme="minorHAnsi" w:hAnsiTheme="minorHAnsi" w:cstheme="minorHAnsi"/>
          <w:color w:val="000000" w:themeColor="text1"/>
        </w:rPr>
        <w:t xml:space="preserve">mobilności </w:t>
      </w:r>
      <w:r w:rsidR="00DF34FD" w:rsidRPr="000A3A68">
        <w:rPr>
          <w:rFonts w:asciiTheme="minorHAnsi" w:hAnsiTheme="minorHAnsi" w:cstheme="minorHAnsi"/>
          <w:color w:val="000000" w:themeColor="text1"/>
        </w:rPr>
        <w:t>podróżującemu standardowym środkiem transportu (nie z wykorzystaniem „</w:t>
      </w:r>
      <w:proofErr w:type="spellStart"/>
      <w:r w:rsidR="00DF34FD" w:rsidRPr="000A3A68">
        <w:rPr>
          <w:rFonts w:asciiTheme="minorHAnsi" w:hAnsiTheme="minorHAnsi" w:cstheme="minorHAnsi"/>
          <w:color w:val="000000" w:themeColor="text1"/>
        </w:rPr>
        <w:t>green</w:t>
      </w:r>
      <w:proofErr w:type="spellEnd"/>
      <w:r w:rsidR="00DF34FD" w:rsidRPr="000A3A68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DF34FD" w:rsidRPr="000A3A68">
        <w:rPr>
          <w:rFonts w:asciiTheme="minorHAnsi" w:hAnsiTheme="minorHAnsi" w:cstheme="minorHAnsi"/>
          <w:color w:val="000000" w:themeColor="text1"/>
        </w:rPr>
        <w:t>travel</w:t>
      </w:r>
      <w:proofErr w:type="spellEnd"/>
      <w:r w:rsidR="00DF34FD" w:rsidRPr="000A3A68">
        <w:rPr>
          <w:rFonts w:asciiTheme="minorHAnsi" w:hAnsiTheme="minorHAnsi" w:cstheme="minorHAnsi"/>
          <w:color w:val="000000" w:themeColor="text1"/>
        </w:rPr>
        <w:t xml:space="preserve">”) będzie przyznane </w:t>
      </w:r>
      <w:r w:rsidR="005A4423" w:rsidRPr="000A3A68">
        <w:rPr>
          <w:rFonts w:asciiTheme="minorHAnsi" w:hAnsiTheme="minorHAnsi" w:cstheme="minorHAnsi"/>
          <w:color w:val="000000" w:themeColor="text1"/>
        </w:rPr>
        <w:t xml:space="preserve">dodatkowe wsparcie indywidualne na </w:t>
      </w:r>
      <w:r w:rsidR="00DF34FD" w:rsidRPr="000A3A68">
        <w:rPr>
          <w:rFonts w:asciiTheme="minorHAnsi" w:hAnsiTheme="minorHAnsi" w:cstheme="minorHAnsi"/>
          <w:color w:val="000000" w:themeColor="text1"/>
        </w:rPr>
        <w:t xml:space="preserve">maksymalnie </w:t>
      </w:r>
      <w:r w:rsidR="005A4423" w:rsidRPr="000A3A68">
        <w:rPr>
          <w:rFonts w:asciiTheme="minorHAnsi" w:hAnsiTheme="minorHAnsi" w:cstheme="minorHAnsi"/>
          <w:color w:val="000000" w:themeColor="text1"/>
        </w:rPr>
        <w:t xml:space="preserve">2 dni </w:t>
      </w:r>
      <w:r w:rsidR="00DF34FD" w:rsidRPr="000A3A68">
        <w:rPr>
          <w:rFonts w:asciiTheme="minorHAnsi" w:hAnsiTheme="minorHAnsi" w:cstheme="minorHAnsi"/>
          <w:color w:val="000000" w:themeColor="text1"/>
        </w:rPr>
        <w:t>na podróż</w:t>
      </w:r>
      <w:r w:rsidR="005A4423" w:rsidRPr="000A3A68">
        <w:rPr>
          <w:rFonts w:asciiTheme="minorHAnsi" w:hAnsiTheme="minorHAnsi" w:cstheme="minorHAnsi"/>
          <w:color w:val="000000" w:themeColor="text1"/>
        </w:rPr>
        <w:t xml:space="preserve"> (</w:t>
      </w:r>
      <w:r w:rsidR="00DF34FD" w:rsidRPr="000A3A68">
        <w:rPr>
          <w:rFonts w:asciiTheme="minorHAnsi" w:hAnsiTheme="minorHAnsi" w:cstheme="minorHAnsi"/>
          <w:color w:val="000000" w:themeColor="text1"/>
        </w:rPr>
        <w:t>w obie strony</w:t>
      </w:r>
      <w:r w:rsidR="005A4423" w:rsidRPr="000A3A68">
        <w:rPr>
          <w:rFonts w:asciiTheme="minorHAnsi" w:hAnsiTheme="minorHAnsi" w:cstheme="minorHAnsi"/>
          <w:color w:val="000000" w:themeColor="text1"/>
        </w:rPr>
        <w:t>)</w:t>
      </w:r>
      <w:r w:rsidR="00DF34FD" w:rsidRPr="000A3A68">
        <w:rPr>
          <w:rFonts w:asciiTheme="minorHAnsi" w:hAnsiTheme="minorHAnsi" w:cstheme="minorHAnsi"/>
          <w:color w:val="000000" w:themeColor="text1"/>
        </w:rPr>
        <w:t xml:space="preserve">, o ile podróż odbywa się w inne dni, niż początek i koniec okresu mobilności fizycznej. </w:t>
      </w:r>
    </w:p>
    <w:p w14:paraId="0AC80F68" w14:textId="77777777" w:rsidR="005507EE" w:rsidRPr="000A3A68" w:rsidRDefault="00DF34FD" w:rsidP="005507EE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8. Uczestnik</w:t>
      </w:r>
      <w:r w:rsidR="005507EE" w:rsidRPr="000A3A68">
        <w:rPr>
          <w:rFonts w:asciiTheme="minorHAnsi" w:hAnsiTheme="minorHAnsi" w:cstheme="minorHAnsi"/>
          <w:color w:val="000000" w:themeColor="text1"/>
        </w:rPr>
        <w:t xml:space="preserve">owi podróżującemu </w:t>
      </w:r>
      <w:r w:rsidRPr="000A3A68">
        <w:rPr>
          <w:rFonts w:asciiTheme="minorHAnsi" w:hAnsiTheme="minorHAnsi" w:cstheme="minorHAnsi"/>
          <w:color w:val="000000" w:themeColor="text1"/>
        </w:rPr>
        <w:t>z wykorzystaniem „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green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0A3A68">
        <w:rPr>
          <w:rFonts w:asciiTheme="minorHAnsi" w:hAnsiTheme="minorHAnsi" w:cstheme="minorHAnsi"/>
          <w:color w:val="000000" w:themeColor="text1"/>
        </w:rPr>
        <w:t>travel</w:t>
      </w:r>
      <w:proofErr w:type="spellEnd"/>
      <w:r w:rsidRPr="000A3A68">
        <w:rPr>
          <w:rFonts w:asciiTheme="minorHAnsi" w:hAnsiTheme="minorHAnsi" w:cstheme="minorHAnsi"/>
          <w:color w:val="000000" w:themeColor="text1"/>
        </w:rPr>
        <w:t xml:space="preserve">” </w:t>
      </w:r>
      <w:r w:rsidR="005507EE" w:rsidRPr="000A3A68">
        <w:rPr>
          <w:rFonts w:asciiTheme="minorHAnsi" w:hAnsiTheme="minorHAnsi" w:cstheme="minorHAnsi"/>
          <w:color w:val="000000" w:themeColor="text1"/>
        </w:rPr>
        <w:t>będzie przyznan</w:t>
      </w:r>
      <w:r w:rsidRPr="000A3A68">
        <w:rPr>
          <w:rFonts w:asciiTheme="minorHAnsi" w:hAnsiTheme="minorHAnsi" w:cstheme="minorHAnsi"/>
          <w:color w:val="000000" w:themeColor="text1"/>
        </w:rPr>
        <w:t>e</w:t>
      </w:r>
      <w:r w:rsidR="005507EE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Pr="000A3A68">
        <w:rPr>
          <w:rFonts w:asciiTheme="minorHAnsi" w:hAnsiTheme="minorHAnsi" w:cstheme="minorHAnsi"/>
          <w:color w:val="000000" w:themeColor="text1"/>
        </w:rPr>
        <w:t xml:space="preserve">dodatkowe wsparcie indywidualne </w:t>
      </w:r>
      <w:r w:rsidR="005507EE" w:rsidRPr="000A3A68">
        <w:rPr>
          <w:rFonts w:asciiTheme="minorHAnsi" w:hAnsiTheme="minorHAnsi" w:cstheme="minorHAnsi"/>
          <w:color w:val="000000" w:themeColor="text1"/>
        </w:rPr>
        <w:t xml:space="preserve">na koszty utrzymania podczas podróży maksymalnie do 6 dodatkowych dni (w obie strony) w zależności od udokumentowanej liczby dni podróży </w:t>
      </w:r>
      <w:r w:rsidR="0055652F" w:rsidRPr="000A3A68">
        <w:rPr>
          <w:rFonts w:asciiTheme="minorHAnsi" w:hAnsiTheme="minorHAnsi" w:cstheme="minorHAnsi"/>
          <w:color w:val="000000" w:themeColor="text1"/>
        </w:rPr>
        <w:t>i zgodnie z poniższą tabelą</w:t>
      </w:r>
      <w:r w:rsidR="005507EE" w:rsidRPr="000A3A68">
        <w:rPr>
          <w:rFonts w:asciiTheme="minorHAnsi" w:hAnsiTheme="minorHAnsi" w:cstheme="minorHAnsi"/>
          <w:color w:val="000000" w:themeColor="text1"/>
        </w:rPr>
        <w:t xml:space="preserve">: </w:t>
      </w:r>
    </w:p>
    <w:p w14:paraId="3803CA32" w14:textId="77777777" w:rsidR="0055652F" w:rsidRPr="000A3A68" w:rsidRDefault="0055652F" w:rsidP="005507EE">
      <w:pPr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14"/>
        <w:gridCol w:w="6514"/>
      </w:tblGrid>
      <w:tr w:rsidR="004260A0" w:rsidRPr="000A3A68" w14:paraId="012BBE9C" w14:textId="77777777" w:rsidTr="0055652F">
        <w:trPr>
          <w:trHeight w:val="363"/>
        </w:trPr>
        <w:tc>
          <w:tcPr>
            <w:tcW w:w="1617" w:type="pct"/>
            <w:tcMar>
              <w:left w:w="108" w:type="dxa"/>
            </w:tcMar>
            <w:vAlign w:val="center"/>
          </w:tcPr>
          <w:p w14:paraId="0470A999" w14:textId="77777777" w:rsidR="0055652F" w:rsidRPr="000A3A68" w:rsidRDefault="0055652F" w:rsidP="00370DA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Odległość</w:t>
            </w:r>
          </w:p>
        </w:tc>
        <w:tc>
          <w:tcPr>
            <w:tcW w:w="3383" w:type="pct"/>
            <w:tcMar>
              <w:left w:w="108" w:type="dxa"/>
            </w:tcMar>
            <w:vAlign w:val="center"/>
          </w:tcPr>
          <w:p w14:paraId="7127065B" w14:textId="77777777" w:rsidR="0055652F" w:rsidRPr="000A3A68" w:rsidRDefault="0055652F" w:rsidP="00370DA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Dodatkowe wsparcie indywidualne na dni podróży</w:t>
            </w:r>
          </w:p>
        </w:tc>
      </w:tr>
      <w:tr w:rsidR="004260A0" w:rsidRPr="000A3A68" w14:paraId="5D1086B2" w14:textId="77777777" w:rsidTr="0055652F">
        <w:trPr>
          <w:trHeight w:val="411"/>
        </w:trPr>
        <w:tc>
          <w:tcPr>
            <w:tcW w:w="1617" w:type="pct"/>
            <w:tcMar>
              <w:left w:w="108" w:type="dxa"/>
            </w:tcMar>
            <w:vAlign w:val="center"/>
          </w:tcPr>
          <w:p w14:paraId="063C095E" w14:textId="77777777" w:rsidR="0055652F" w:rsidRPr="000A3A68" w:rsidRDefault="0055652F" w:rsidP="00370DAC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 10 do 499 km</w:t>
            </w:r>
          </w:p>
        </w:tc>
        <w:tc>
          <w:tcPr>
            <w:tcW w:w="3383" w:type="pct"/>
            <w:tcMar>
              <w:left w:w="108" w:type="dxa"/>
            </w:tcMar>
            <w:vAlign w:val="center"/>
          </w:tcPr>
          <w:p w14:paraId="48401272" w14:textId="77777777" w:rsidR="0055652F" w:rsidRPr="000A3A68" w:rsidRDefault="0055652F" w:rsidP="00370DAC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maksymalnie do 2 dni podróży</w:t>
            </w:r>
          </w:p>
        </w:tc>
      </w:tr>
      <w:tr w:rsidR="004260A0" w:rsidRPr="000A3A68" w14:paraId="4D10DA58" w14:textId="77777777" w:rsidTr="0055652F">
        <w:trPr>
          <w:trHeight w:val="417"/>
        </w:trPr>
        <w:tc>
          <w:tcPr>
            <w:tcW w:w="1617" w:type="pct"/>
            <w:tcMar>
              <w:left w:w="108" w:type="dxa"/>
            </w:tcMar>
            <w:vAlign w:val="center"/>
          </w:tcPr>
          <w:p w14:paraId="5E0C4F1A" w14:textId="77777777" w:rsidR="0055652F" w:rsidRPr="000A3A68" w:rsidRDefault="0055652F" w:rsidP="00370DAC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 500 do 2999 km</w:t>
            </w:r>
          </w:p>
        </w:tc>
        <w:tc>
          <w:tcPr>
            <w:tcW w:w="3383" w:type="pct"/>
            <w:tcMar>
              <w:left w:w="108" w:type="dxa"/>
            </w:tcMar>
            <w:vAlign w:val="center"/>
          </w:tcPr>
          <w:p w14:paraId="19437CA1" w14:textId="77777777" w:rsidR="0055652F" w:rsidRPr="000A3A68" w:rsidRDefault="0055652F" w:rsidP="00370DAC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maksymalnie do 4 dni podróży</w:t>
            </w:r>
          </w:p>
        </w:tc>
      </w:tr>
      <w:tr w:rsidR="0055652F" w:rsidRPr="000A3A68" w14:paraId="3BB41438" w14:textId="77777777" w:rsidTr="0055652F">
        <w:trPr>
          <w:trHeight w:val="423"/>
        </w:trPr>
        <w:tc>
          <w:tcPr>
            <w:tcW w:w="1617" w:type="pct"/>
            <w:tcMar>
              <w:left w:w="108" w:type="dxa"/>
            </w:tcMar>
            <w:vAlign w:val="center"/>
          </w:tcPr>
          <w:p w14:paraId="1A95421B" w14:textId="77777777" w:rsidR="0055652F" w:rsidRPr="000A3A68" w:rsidRDefault="0055652F" w:rsidP="0055652F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 3000 do 3999 km</w:t>
            </w:r>
          </w:p>
        </w:tc>
        <w:tc>
          <w:tcPr>
            <w:tcW w:w="3383" w:type="pct"/>
            <w:tcMar>
              <w:left w:w="108" w:type="dxa"/>
            </w:tcMar>
            <w:vAlign w:val="center"/>
          </w:tcPr>
          <w:p w14:paraId="6B15BB01" w14:textId="77777777" w:rsidR="0055652F" w:rsidRPr="000A3A68" w:rsidRDefault="0055652F" w:rsidP="00370DAC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3A6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maksymalnie do 6 dni podróży</w:t>
            </w:r>
          </w:p>
        </w:tc>
      </w:tr>
    </w:tbl>
    <w:p w14:paraId="06786FC1" w14:textId="77777777" w:rsidR="0055652F" w:rsidRPr="000A3A68" w:rsidRDefault="0055652F" w:rsidP="003A23F0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5563F68F" w14:textId="5A19BA50" w:rsidR="006D1C2E" w:rsidRPr="000A3A68" w:rsidRDefault="0055652F" w:rsidP="003A23F0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9</w:t>
      </w:r>
      <w:r w:rsidR="00011C8D" w:rsidRPr="000A3A68">
        <w:rPr>
          <w:rFonts w:asciiTheme="minorHAnsi" w:hAnsiTheme="minorHAnsi" w:cstheme="minorHAnsi"/>
          <w:color w:val="000000" w:themeColor="text1"/>
        </w:rPr>
        <w:t xml:space="preserve">. Uczestnik mobilności ubiegający się o przyznanie </w:t>
      </w:r>
      <w:r w:rsidRPr="000A3A68">
        <w:rPr>
          <w:rFonts w:asciiTheme="minorHAnsi" w:hAnsiTheme="minorHAnsi" w:cstheme="minorHAnsi"/>
          <w:color w:val="000000" w:themeColor="text1"/>
        </w:rPr>
        <w:t xml:space="preserve">dodatkowych </w:t>
      </w:r>
      <w:r w:rsidR="00011C8D" w:rsidRPr="000A3A68">
        <w:rPr>
          <w:rFonts w:asciiTheme="minorHAnsi" w:hAnsiTheme="minorHAnsi" w:cstheme="minorHAnsi"/>
          <w:color w:val="000000" w:themeColor="text1"/>
        </w:rPr>
        <w:t>środków z tytułu „</w:t>
      </w:r>
      <w:proofErr w:type="spellStart"/>
      <w:r w:rsidR="00011C8D" w:rsidRPr="000A3A68">
        <w:rPr>
          <w:rFonts w:asciiTheme="minorHAnsi" w:hAnsiTheme="minorHAnsi" w:cstheme="minorHAnsi"/>
          <w:color w:val="000000" w:themeColor="text1"/>
        </w:rPr>
        <w:t>green</w:t>
      </w:r>
      <w:proofErr w:type="spellEnd"/>
      <w:r w:rsidR="00011C8D" w:rsidRPr="000A3A68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011C8D" w:rsidRPr="000A3A68">
        <w:rPr>
          <w:rFonts w:asciiTheme="minorHAnsi" w:hAnsiTheme="minorHAnsi" w:cstheme="minorHAnsi"/>
          <w:color w:val="000000" w:themeColor="text1"/>
        </w:rPr>
        <w:t>travel</w:t>
      </w:r>
      <w:proofErr w:type="spellEnd"/>
      <w:r w:rsidR="00011C8D" w:rsidRPr="000A3A68">
        <w:rPr>
          <w:rFonts w:asciiTheme="minorHAnsi" w:hAnsiTheme="minorHAnsi" w:cstheme="minorHAnsi"/>
          <w:color w:val="000000" w:themeColor="text1"/>
        </w:rPr>
        <w:t>” składa w biurze Uczelnianego Koordynatora Programu Erasmus+ najpóźniej w dniu podpisania umowy tzw. deklarację o korzystaniu z niskoemisyjnych środków transportu wraz z ich wyszczególnieniem. Po zakończeniu mobilności uczestnik jest zobowiązany do złożenia w biurze Uczelnianego Koordynatora Programu Erasmus+ tzw. oświadczenia o skorzystaniu z niskoemisyjnych środków transportu</w:t>
      </w:r>
      <w:r w:rsidR="00054728" w:rsidRPr="000A3A68">
        <w:rPr>
          <w:rFonts w:asciiTheme="minorHAnsi" w:hAnsiTheme="minorHAnsi" w:cstheme="minorHAnsi"/>
          <w:color w:val="000000" w:themeColor="text1"/>
        </w:rPr>
        <w:t>.</w:t>
      </w:r>
      <w:r w:rsidR="009C6ACB" w:rsidRPr="000A3A68">
        <w:rPr>
          <w:rFonts w:asciiTheme="minorHAnsi" w:hAnsiTheme="minorHAnsi" w:cstheme="minorHAnsi"/>
          <w:color w:val="000000" w:themeColor="text1"/>
        </w:rPr>
        <w:t xml:space="preserve"> </w:t>
      </w:r>
      <w:r w:rsidR="00011C8D" w:rsidRPr="000A3A68">
        <w:rPr>
          <w:rFonts w:asciiTheme="minorHAnsi" w:hAnsiTheme="minorHAnsi" w:cstheme="minorHAnsi"/>
          <w:color w:val="000000" w:themeColor="text1"/>
        </w:rPr>
        <w:t>Niedopełnienie tego obowiązku będzie skutkować wezwaniem uczestnika mobilnośc</w:t>
      </w:r>
      <w:r w:rsidRPr="000A3A68">
        <w:rPr>
          <w:rFonts w:asciiTheme="minorHAnsi" w:hAnsiTheme="minorHAnsi" w:cstheme="minorHAnsi"/>
          <w:color w:val="000000" w:themeColor="text1"/>
        </w:rPr>
        <w:t>i do zwrotu środków przyznanych</w:t>
      </w:r>
      <w:r w:rsidR="00011C8D" w:rsidRPr="000A3A68">
        <w:rPr>
          <w:rFonts w:asciiTheme="minorHAnsi" w:hAnsiTheme="minorHAnsi" w:cstheme="minorHAnsi"/>
          <w:color w:val="000000" w:themeColor="text1"/>
        </w:rPr>
        <w:t xml:space="preserve"> w związku z „</w:t>
      </w:r>
      <w:proofErr w:type="spellStart"/>
      <w:r w:rsidR="00011C8D" w:rsidRPr="000A3A68">
        <w:rPr>
          <w:rFonts w:asciiTheme="minorHAnsi" w:hAnsiTheme="minorHAnsi" w:cstheme="minorHAnsi"/>
          <w:color w:val="000000" w:themeColor="text1"/>
        </w:rPr>
        <w:t>green</w:t>
      </w:r>
      <w:proofErr w:type="spellEnd"/>
      <w:r w:rsidR="00011C8D" w:rsidRPr="000A3A68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011C8D" w:rsidRPr="000A3A68">
        <w:rPr>
          <w:rFonts w:asciiTheme="minorHAnsi" w:hAnsiTheme="minorHAnsi" w:cstheme="minorHAnsi"/>
          <w:color w:val="000000" w:themeColor="text1"/>
        </w:rPr>
        <w:t>travel</w:t>
      </w:r>
      <w:proofErr w:type="spellEnd"/>
      <w:r w:rsidR="00011C8D" w:rsidRPr="000A3A68">
        <w:rPr>
          <w:rFonts w:asciiTheme="minorHAnsi" w:hAnsiTheme="minorHAnsi" w:cstheme="minorHAnsi"/>
          <w:color w:val="000000" w:themeColor="text1"/>
        </w:rPr>
        <w:t>”.</w:t>
      </w:r>
    </w:p>
    <w:p w14:paraId="76F6B5AC" w14:textId="77777777" w:rsidR="006D1C2E" w:rsidRPr="000A3A68" w:rsidRDefault="006D1C2E">
      <w:pPr>
        <w:rPr>
          <w:rFonts w:asciiTheme="minorHAnsi" w:hAnsiTheme="minorHAnsi" w:cstheme="minorHAnsi"/>
          <w:color w:val="000000" w:themeColor="text1"/>
        </w:rPr>
      </w:pPr>
    </w:p>
    <w:p w14:paraId="71A46CA3" w14:textId="77777777" w:rsidR="000E40B7" w:rsidRPr="000A3A68" w:rsidRDefault="00E0313E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>§ 9</w:t>
      </w:r>
    </w:p>
    <w:p w14:paraId="4BE88B72" w14:textId="77777777" w:rsidR="000E40B7" w:rsidRPr="000A3A68" w:rsidRDefault="008A1F6F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0A3A68">
        <w:rPr>
          <w:rFonts w:asciiTheme="minorHAnsi" w:hAnsiTheme="minorHAnsi" w:cstheme="minorHAnsi"/>
          <w:b/>
          <w:color w:val="000000" w:themeColor="text1"/>
        </w:rPr>
        <w:t>Dofinansowanie na w</w:t>
      </w:r>
      <w:r w:rsidR="00DD5D72" w:rsidRPr="000A3A68">
        <w:rPr>
          <w:rFonts w:asciiTheme="minorHAnsi" w:hAnsiTheme="minorHAnsi" w:cstheme="minorHAnsi"/>
          <w:b/>
          <w:color w:val="000000" w:themeColor="text1"/>
        </w:rPr>
        <w:t xml:space="preserve">sparcie organizacyjne (OS) </w:t>
      </w:r>
    </w:p>
    <w:p w14:paraId="333A7359" w14:textId="77777777" w:rsidR="000E40B7" w:rsidRPr="000A3A68" w:rsidRDefault="000E40B7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6467FC7D" w14:textId="77777777" w:rsidR="008A1F6F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1. </w:t>
      </w:r>
      <w:r w:rsidR="008A1F6F" w:rsidRPr="000A3A68">
        <w:rPr>
          <w:rFonts w:asciiTheme="minorHAnsi" w:hAnsiTheme="minorHAnsi" w:cstheme="minorHAnsi"/>
          <w:color w:val="000000" w:themeColor="text1"/>
        </w:rPr>
        <w:t xml:space="preserve">Dofinansowanie na wsparcie organizacyjne stanowi wkład we wszelkie koszty ponoszone przez ANS AS w związku z działaniami wspierającymi mobilność studentów i pracowników, zarówno przyjazdową, jak i wyjazdową, w celu spełnienia wymogów Karty Erasmusa dla szkolnictwa wyższego w państwach członkowskich UE i państwach trzecich stowarzyszonych z Programem oraz przestrzegania zasad ECHE odzwierciedlonych w porozumieniach międzyinstytucjonalnych uzgodnionych w przypadku instytucji z państw trzecich niestowarzyszonych z Programem. </w:t>
      </w:r>
    </w:p>
    <w:p w14:paraId="044E3B7A" w14:textId="77777777" w:rsidR="000E40B7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2. Przy wykorzystaniu dofinansowania przyznanego </w:t>
      </w:r>
      <w:r w:rsidR="00264FF1" w:rsidRPr="000A3A68">
        <w:rPr>
          <w:rFonts w:asciiTheme="minorHAnsi" w:hAnsiTheme="minorHAnsi" w:cstheme="minorHAnsi"/>
          <w:color w:val="000000" w:themeColor="text1"/>
        </w:rPr>
        <w:t>ANS AS</w:t>
      </w:r>
      <w:r w:rsidRPr="000A3A68">
        <w:rPr>
          <w:rFonts w:asciiTheme="minorHAnsi" w:hAnsiTheme="minorHAnsi" w:cstheme="minorHAnsi"/>
          <w:color w:val="000000" w:themeColor="text1"/>
        </w:rPr>
        <w:t xml:space="preserve"> na działania związane z organizacją wymiany obowiązują przepisy krajowe. </w:t>
      </w:r>
    </w:p>
    <w:p w14:paraId="484C78A8" w14:textId="2B82DE0B" w:rsidR="00895345" w:rsidRPr="000A3A68" w:rsidRDefault="00DD5D72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>3. Przykładowe działania, które mogą być finansowane z kategorii OS dostępne są w dokumencie pn. „Erasm</w:t>
      </w:r>
      <w:r w:rsidR="00CE1CB9" w:rsidRPr="000A3A68">
        <w:rPr>
          <w:rFonts w:asciiTheme="minorHAnsi" w:hAnsiTheme="minorHAnsi" w:cstheme="minorHAnsi"/>
          <w:color w:val="000000" w:themeColor="text1"/>
        </w:rPr>
        <w:t xml:space="preserve">us+ Przewodnik po programie </w:t>
      </w:r>
      <w:r w:rsidR="002F5CF1" w:rsidRPr="000A3A68">
        <w:rPr>
          <w:rFonts w:asciiTheme="minorHAnsi" w:hAnsiTheme="minorHAnsi" w:cstheme="minorHAnsi"/>
          <w:color w:val="000000" w:themeColor="text1"/>
        </w:rPr>
        <w:t>202</w:t>
      </w:r>
      <w:r w:rsidR="00054728" w:rsidRPr="000A3A68">
        <w:rPr>
          <w:rFonts w:asciiTheme="minorHAnsi" w:hAnsiTheme="minorHAnsi" w:cstheme="minorHAnsi"/>
          <w:color w:val="000000" w:themeColor="text1"/>
        </w:rPr>
        <w:t>6</w:t>
      </w:r>
      <w:r w:rsidR="00895345" w:rsidRPr="000A3A68">
        <w:rPr>
          <w:rFonts w:asciiTheme="minorHAnsi" w:hAnsiTheme="minorHAnsi" w:cstheme="minorHAnsi"/>
          <w:color w:val="000000" w:themeColor="text1"/>
        </w:rPr>
        <w:t xml:space="preserve">”. </w:t>
      </w:r>
    </w:p>
    <w:p w14:paraId="38BDADDB" w14:textId="77777777" w:rsidR="00E66499" w:rsidRPr="000A3A68" w:rsidRDefault="00895345">
      <w:pPr>
        <w:jc w:val="both"/>
        <w:rPr>
          <w:rFonts w:asciiTheme="minorHAnsi" w:hAnsiTheme="minorHAnsi" w:cstheme="minorHAnsi"/>
          <w:color w:val="000000" w:themeColor="text1"/>
        </w:rPr>
      </w:pPr>
      <w:r w:rsidRPr="000A3A68">
        <w:rPr>
          <w:rFonts w:asciiTheme="minorHAnsi" w:hAnsiTheme="minorHAnsi" w:cstheme="minorHAnsi"/>
          <w:color w:val="000000" w:themeColor="text1"/>
        </w:rPr>
        <w:t xml:space="preserve">4. Dopuszcza się możliwość </w:t>
      </w:r>
      <w:r w:rsidR="00264FF1" w:rsidRPr="000A3A68">
        <w:rPr>
          <w:rFonts w:asciiTheme="minorHAnsi" w:hAnsiTheme="minorHAnsi" w:cstheme="minorHAnsi"/>
          <w:color w:val="000000" w:themeColor="text1"/>
        </w:rPr>
        <w:t>przeniesieni</w:t>
      </w:r>
      <w:r w:rsidRPr="000A3A68">
        <w:rPr>
          <w:rFonts w:asciiTheme="minorHAnsi" w:hAnsiTheme="minorHAnsi" w:cstheme="minorHAnsi"/>
          <w:color w:val="000000" w:themeColor="text1"/>
        </w:rPr>
        <w:t>a</w:t>
      </w:r>
      <w:r w:rsidR="00264FF1" w:rsidRPr="000A3A68">
        <w:rPr>
          <w:rFonts w:asciiTheme="minorHAnsi" w:hAnsiTheme="minorHAnsi" w:cstheme="minorHAnsi"/>
          <w:color w:val="000000" w:themeColor="text1"/>
        </w:rPr>
        <w:t xml:space="preserve"> części dofinansowania przeznaczonego na wsparcie organizacyjne na finansowanie większej liczby mobilności.</w:t>
      </w:r>
    </w:p>
    <w:sectPr w:rsidR="00E66499" w:rsidRPr="000A3A68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0F156" w14:textId="77777777" w:rsidR="00EE0D80" w:rsidRDefault="00EE0D80">
      <w:r>
        <w:separator/>
      </w:r>
    </w:p>
  </w:endnote>
  <w:endnote w:type="continuationSeparator" w:id="0">
    <w:p w14:paraId="1AA3AB9C" w14:textId="77777777" w:rsidR="00EE0D80" w:rsidRDefault="00EE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30470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7DBCAA87" w14:textId="77777777" w:rsidR="000E40B7" w:rsidRPr="004F2BC0" w:rsidRDefault="00DD5D72">
        <w:pPr>
          <w:pStyle w:val="Stopka"/>
          <w:jc w:val="right"/>
          <w:rPr>
            <w:rFonts w:ascii="Times New Roman" w:hAnsi="Times New Roman" w:cs="Times New Roman"/>
            <w:sz w:val="18"/>
            <w:szCs w:val="18"/>
          </w:rPr>
        </w:pPr>
        <w:r w:rsidRPr="004F2BC0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4F2BC0">
          <w:rPr>
            <w:rFonts w:ascii="Times New Roman" w:hAnsi="Times New Roman" w:cs="Times New Roman"/>
            <w:sz w:val="18"/>
            <w:szCs w:val="18"/>
          </w:rPr>
          <w:instrText>PAGE</w:instrText>
        </w:r>
        <w:r w:rsidRPr="004F2BC0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CD45CF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4F2BC0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49E6EE09" w14:textId="77777777" w:rsidR="000E40B7" w:rsidRDefault="000E40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261DA" w14:textId="77777777" w:rsidR="00EE0D80" w:rsidRDefault="00EE0D80">
      <w:r>
        <w:separator/>
      </w:r>
    </w:p>
  </w:footnote>
  <w:footnote w:type="continuationSeparator" w:id="0">
    <w:p w14:paraId="3074F5B3" w14:textId="77777777" w:rsidR="00EE0D80" w:rsidRDefault="00EE0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B84A2D"/>
    <w:multiLevelType w:val="hybridMultilevel"/>
    <w:tmpl w:val="638B194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DB56A9"/>
    <w:multiLevelType w:val="multilevel"/>
    <w:tmpl w:val="B106AD96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" w15:restartNumberingAfterBreak="0">
    <w:nsid w:val="3C6A6E81"/>
    <w:multiLevelType w:val="multilevel"/>
    <w:tmpl w:val="5E4AAD3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" w15:restartNumberingAfterBreak="0">
    <w:nsid w:val="4DBD1AC2"/>
    <w:multiLevelType w:val="hybridMultilevel"/>
    <w:tmpl w:val="B5D641E4"/>
    <w:lvl w:ilvl="0" w:tplc="EC90F93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062488">
    <w:abstractNumId w:val="1"/>
  </w:num>
  <w:num w:numId="2" w16cid:durableId="745031556">
    <w:abstractNumId w:val="3"/>
  </w:num>
  <w:num w:numId="3" w16cid:durableId="2107723863">
    <w:abstractNumId w:val="2"/>
  </w:num>
  <w:num w:numId="4" w16cid:durableId="1543983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B7"/>
    <w:rsid w:val="00005629"/>
    <w:rsid w:val="00011C8D"/>
    <w:rsid w:val="000274A2"/>
    <w:rsid w:val="00027663"/>
    <w:rsid w:val="00054728"/>
    <w:rsid w:val="00067F6A"/>
    <w:rsid w:val="00070FDF"/>
    <w:rsid w:val="00087A7C"/>
    <w:rsid w:val="000954EA"/>
    <w:rsid w:val="000A3A68"/>
    <w:rsid w:val="000B3DCB"/>
    <w:rsid w:val="000B697A"/>
    <w:rsid w:val="000B69F4"/>
    <w:rsid w:val="000C6548"/>
    <w:rsid w:val="000C6A18"/>
    <w:rsid w:val="000C7E39"/>
    <w:rsid w:val="000C7F64"/>
    <w:rsid w:val="000D49C9"/>
    <w:rsid w:val="000E40B7"/>
    <w:rsid w:val="000F63BC"/>
    <w:rsid w:val="0010031F"/>
    <w:rsid w:val="00110FA5"/>
    <w:rsid w:val="00117617"/>
    <w:rsid w:val="00141201"/>
    <w:rsid w:val="00162426"/>
    <w:rsid w:val="0018649F"/>
    <w:rsid w:val="001C212E"/>
    <w:rsid w:val="001E7AFA"/>
    <w:rsid w:val="001F0532"/>
    <w:rsid w:val="001F6779"/>
    <w:rsid w:val="0020680D"/>
    <w:rsid w:val="00227EBD"/>
    <w:rsid w:val="00232D2D"/>
    <w:rsid w:val="00252596"/>
    <w:rsid w:val="00264FF1"/>
    <w:rsid w:val="002661E1"/>
    <w:rsid w:val="00296E52"/>
    <w:rsid w:val="002A0854"/>
    <w:rsid w:val="002D1060"/>
    <w:rsid w:val="002E6B16"/>
    <w:rsid w:val="002F5CF1"/>
    <w:rsid w:val="002F7646"/>
    <w:rsid w:val="00307828"/>
    <w:rsid w:val="00326A68"/>
    <w:rsid w:val="00327F42"/>
    <w:rsid w:val="00353095"/>
    <w:rsid w:val="00372401"/>
    <w:rsid w:val="0038575D"/>
    <w:rsid w:val="003A23F0"/>
    <w:rsid w:val="003A25E2"/>
    <w:rsid w:val="003A7B87"/>
    <w:rsid w:val="003C5641"/>
    <w:rsid w:val="003D3833"/>
    <w:rsid w:val="003E6846"/>
    <w:rsid w:val="00403014"/>
    <w:rsid w:val="00404898"/>
    <w:rsid w:val="00410048"/>
    <w:rsid w:val="004260A0"/>
    <w:rsid w:val="00433CD2"/>
    <w:rsid w:val="00450CC4"/>
    <w:rsid w:val="00455834"/>
    <w:rsid w:val="004B3633"/>
    <w:rsid w:val="004C0F54"/>
    <w:rsid w:val="004C3915"/>
    <w:rsid w:val="004D2AB8"/>
    <w:rsid w:val="004E0AC1"/>
    <w:rsid w:val="004F2BC0"/>
    <w:rsid w:val="004F6BE7"/>
    <w:rsid w:val="00515193"/>
    <w:rsid w:val="0052145C"/>
    <w:rsid w:val="00522750"/>
    <w:rsid w:val="00544525"/>
    <w:rsid w:val="005507EE"/>
    <w:rsid w:val="00554A54"/>
    <w:rsid w:val="0055652F"/>
    <w:rsid w:val="00591C38"/>
    <w:rsid w:val="005A4423"/>
    <w:rsid w:val="005A74B2"/>
    <w:rsid w:val="0060074B"/>
    <w:rsid w:val="00641F2B"/>
    <w:rsid w:val="00653E21"/>
    <w:rsid w:val="00660BE2"/>
    <w:rsid w:val="00662194"/>
    <w:rsid w:val="0067497A"/>
    <w:rsid w:val="00696727"/>
    <w:rsid w:val="006D1C2E"/>
    <w:rsid w:val="006D1C96"/>
    <w:rsid w:val="006D7788"/>
    <w:rsid w:val="00702889"/>
    <w:rsid w:val="00702D1F"/>
    <w:rsid w:val="00704061"/>
    <w:rsid w:val="0073310C"/>
    <w:rsid w:val="00746A93"/>
    <w:rsid w:val="00765AB9"/>
    <w:rsid w:val="007A090B"/>
    <w:rsid w:val="007A2F7A"/>
    <w:rsid w:val="007A4FFB"/>
    <w:rsid w:val="007C1C07"/>
    <w:rsid w:val="007E41EC"/>
    <w:rsid w:val="007E7F45"/>
    <w:rsid w:val="008241C2"/>
    <w:rsid w:val="00841898"/>
    <w:rsid w:val="008475DC"/>
    <w:rsid w:val="008540F2"/>
    <w:rsid w:val="00861876"/>
    <w:rsid w:val="00883EC2"/>
    <w:rsid w:val="00895345"/>
    <w:rsid w:val="008A1F6F"/>
    <w:rsid w:val="008E4E27"/>
    <w:rsid w:val="008F4A37"/>
    <w:rsid w:val="009065CD"/>
    <w:rsid w:val="00930A88"/>
    <w:rsid w:val="00954517"/>
    <w:rsid w:val="009610DD"/>
    <w:rsid w:val="00964C15"/>
    <w:rsid w:val="00983214"/>
    <w:rsid w:val="00984735"/>
    <w:rsid w:val="009A71F0"/>
    <w:rsid w:val="009C6ACB"/>
    <w:rsid w:val="009D20C3"/>
    <w:rsid w:val="009E6618"/>
    <w:rsid w:val="00A153A6"/>
    <w:rsid w:val="00A5256B"/>
    <w:rsid w:val="00A53F84"/>
    <w:rsid w:val="00A64E97"/>
    <w:rsid w:val="00A76680"/>
    <w:rsid w:val="00A94F17"/>
    <w:rsid w:val="00AC24CA"/>
    <w:rsid w:val="00AE3C78"/>
    <w:rsid w:val="00B05A11"/>
    <w:rsid w:val="00B143BD"/>
    <w:rsid w:val="00B475FE"/>
    <w:rsid w:val="00B55ED1"/>
    <w:rsid w:val="00B85D4C"/>
    <w:rsid w:val="00BA1921"/>
    <w:rsid w:val="00C075D8"/>
    <w:rsid w:val="00C0776C"/>
    <w:rsid w:val="00C12503"/>
    <w:rsid w:val="00C16AD9"/>
    <w:rsid w:val="00C821BA"/>
    <w:rsid w:val="00CD32A5"/>
    <w:rsid w:val="00CD45CF"/>
    <w:rsid w:val="00CE1CB9"/>
    <w:rsid w:val="00D36416"/>
    <w:rsid w:val="00D73EAA"/>
    <w:rsid w:val="00D74971"/>
    <w:rsid w:val="00D75A2C"/>
    <w:rsid w:val="00D828CF"/>
    <w:rsid w:val="00D8389B"/>
    <w:rsid w:val="00DC6B6B"/>
    <w:rsid w:val="00DD5D72"/>
    <w:rsid w:val="00DE6A5F"/>
    <w:rsid w:val="00DE6FD4"/>
    <w:rsid w:val="00DF34FD"/>
    <w:rsid w:val="00E0313E"/>
    <w:rsid w:val="00E337F6"/>
    <w:rsid w:val="00E355E1"/>
    <w:rsid w:val="00E430C0"/>
    <w:rsid w:val="00E44338"/>
    <w:rsid w:val="00E46E58"/>
    <w:rsid w:val="00E5411D"/>
    <w:rsid w:val="00E66499"/>
    <w:rsid w:val="00E85A1A"/>
    <w:rsid w:val="00EE0D80"/>
    <w:rsid w:val="00EE5730"/>
    <w:rsid w:val="00EF729D"/>
    <w:rsid w:val="00F07F76"/>
    <w:rsid w:val="00F1422C"/>
    <w:rsid w:val="00F34E7B"/>
    <w:rsid w:val="00F369C9"/>
    <w:rsid w:val="00F51FB2"/>
    <w:rsid w:val="00F66F45"/>
    <w:rsid w:val="00F74A01"/>
    <w:rsid w:val="00F84BB0"/>
    <w:rsid w:val="00F9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940B"/>
  <w15:docId w15:val="{5BFC3EAE-2B26-4934-B4DB-1005219D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0155"/>
    <w:rPr>
      <w:rFonts w:ascii="Arial" w:eastAsia="Times New Roman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7E0155"/>
    <w:rPr>
      <w:rFonts w:ascii="Arial" w:eastAsia="Times New Roman" w:hAnsi="Arial" w:cs="Arial"/>
      <w:color w:val="00000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7E015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566D04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566D04"/>
    <w:rPr>
      <w:i/>
      <w:i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66B30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B66B30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7E0155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sid w:val="007E0155"/>
    <w:rPr>
      <w:rFonts w:ascii="Times New Roman" w:eastAsia="Calibri" w:hAnsi="Times New Roman" w:cs="Times New Roman"/>
      <w:color w:val="000000"/>
    </w:rPr>
  </w:style>
  <w:style w:type="paragraph" w:styleId="NormalnyWeb">
    <w:name w:val="Normal (Web)"/>
    <w:basedOn w:val="Normalny"/>
    <w:qFormat/>
    <w:rsid w:val="007E0155"/>
    <w:pPr>
      <w:spacing w:beforeAutospacing="1" w:afterAutospacing="1"/>
    </w:pPr>
    <w:rPr>
      <w:rFonts w:ascii="Times New Roman" w:hAnsi="Times New Roman" w:cs="Times New Roman"/>
      <w:color w:val="00000A"/>
    </w:rPr>
  </w:style>
  <w:style w:type="paragraph" w:styleId="Akapitzlist">
    <w:name w:val="List Paragraph"/>
    <w:basedOn w:val="Normalny"/>
    <w:uiPriority w:val="34"/>
    <w:qFormat/>
    <w:rsid w:val="003349C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B66B30"/>
    <w:rPr>
      <w:sz w:val="20"/>
      <w:szCs w:val="20"/>
    </w:rPr>
  </w:style>
  <w:style w:type="table" w:styleId="Tabela-Siatka">
    <w:name w:val="Table Grid"/>
    <w:basedOn w:val="Standardowy"/>
    <w:uiPriority w:val="59"/>
    <w:rsid w:val="007E0155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6D1C2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A44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3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E2BCC-F73E-465B-BF97-22EBCF3F4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2842</Words>
  <Characters>17054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dc:description/>
  <cp:lastModifiedBy>Małgorzata Śmigielska</cp:lastModifiedBy>
  <cp:revision>3</cp:revision>
  <cp:lastPrinted>2026-09-08T08:53:00Z</cp:lastPrinted>
  <dcterms:created xsi:type="dcterms:W3CDTF">2026-09-04T04:23:00Z</dcterms:created>
  <dcterms:modified xsi:type="dcterms:W3CDTF">2026-09-08T08:53:00Z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